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1528B" w14:textId="77777777" w:rsidR="00036DF0" w:rsidRPr="00C8248F" w:rsidRDefault="00036DF0" w:rsidP="00036DF0">
      <w:pPr>
        <w:spacing w:after="0" w:line="240" w:lineRule="auto"/>
        <w:jc w:val="center"/>
        <w:rPr>
          <w:rFonts w:eastAsia="Times New Roman" w:cstheme="minorHAnsi"/>
          <w:b/>
        </w:rPr>
      </w:pPr>
    </w:p>
    <w:p w14:paraId="5138A345" w14:textId="77777777" w:rsidR="00036DF0" w:rsidRPr="00C8248F" w:rsidRDefault="00036DF0" w:rsidP="00036DF0">
      <w:pPr>
        <w:spacing w:after="0" w:line="240" w:lineRule="auto"/>
        <w:jc w:val="center"/>
        <w:rPr>
          <w:rFonts w:eastAsia="Times New Roman" w:cstheme="minorHAnsi"/>
          <w:b/>
        </w:rPr>
      </w:pPr>
      <w:r w:rsidRPr="00C8248F">
        <w:rPr>
          <w:rFonts w:eastAsia="Times New Roman" w:cstheme="minorHAnsi"/>
          <w:b/>
        </w:rPr>
        <w:t>Job Description</w:t>
      </w:r>
    </w:p>
    <w:p w14:paraId="04DC62D0" w14:textId="64BDF6E3" w:rsidR="00036DF0" w:rsidRPr="00C8248F" w:rsidRDefault="00036DF0" w:rsidP="00036DF0">
      <w:pPr>
        <w:spacing w:after="0" w:line="240" w:lineRule="auto"/>
        <w:jc w:val="center"/>
        <w:rPr>
          <w:rFonts w:eastAsia="Times New Roman" w:cstheme="minorHAnsi"/>
          <w:b/>
        </w:rPr>
      </w:pPr>
      <w:r w:rsidRPr="00C8248F">
        <w:rPr>
          <w:rFonts w:eastAsia="Times New Roman" w:cstheme="minorHAnsi"/>
          <w:b/>
        </w:rPr>
        <w:t xml:space="preserve">NHS Professionals </w:t>
      </w:r>
      <w:r w:rsidR="00327D7C" w:rsidRPr="00C8248F">
        <w:rPr>
          <w:rFonts w:eastAsia="Times New Roman" w:cstheme="minorHAnsi"/>
          <w:b/>
        </w:rPr>
        <w:t xml:space="preserve">Ltd </w:t>
      </w:r>
    </w:p>
    <w:p w14:paraId="15C789C0" w14:textId="77777777" w:rsidR="00036DF0" w:rsidRPr="00C8248F" w:rsidRDefault="00036DF0" w:rsidP="00036DF0">
      <w:pPr>
        <w:spacing w:after="0" w:line="240" w:lineRule="auto"/>
        <w:rPr>
          <w:rFonts w:eastAsia="Times New Roman" w:cstheme="minorHAnsi"/>
        </w:rPr>
      </w:pPr>
    </w:p>
    <w:tbl>
      <w:tblPr>
        <w:tblW w:w="0" w:type="auto"/>
        <w:tblBorders>
          <w:top w:val="single" w:sz="4" w:space="0" w:color="336699"/>
          <w:left w:val="single" w:sz="4" w:space="0" w:color="336699"/>
          <w:bottom w:val="single" w:sz="4" w:space="0" w:color="336699"/>
          <w:right w:val="single" w:sz="4" w:space="0" w:color="336699"/>
        </w:tblBorders>
        <w:tblLook w:val="01E0" w:firstRow="1" w:lastRow="1" w:firstColumn="1" w:lastColumn="1" w:noHBand="0" w:noVBand="0"/>
      </w:tblPr>
      <w:tblGrid>
        <w:gridCol w:w="2628"/>
        <w:gridCol w:w="6228"/>
      </w:tblGrid>
      <w:tr w:rsidR="00036DF0" w:rsidRPr="00C8248F" w14:paraId="063CC127" w14:textId="77777777" w:rsidTr="00CE5011">
        <w:tc>
          <w:tcPr>
            <w:tcW w:w="2628" w:type="dxa"/>
            <w:tcBorders>
              <w:top w:val="single" w:sz="4" w:space="0" w:color="336699"/>
            </w:tcBorders>
          </w:tcPr>
          <w:p w14:paraId="22FC4978" w14:textId="7B11A216" w:rsidR="00036DF0" w:rsidRPr="00C8248F" w:rsidRDefault="00036DF0" w:rsidP="00036DF0">
            <w:pPr>
              <w:keepNext/>
              <w:spacing w:after="0" w:line="240" w:lineRule="auto"/>
              <w:outlineLvl w:val="3"/>
              <w:rPr>
                <w:rFonts w:eastAsia="Times New Roman" w:cstheme="minorHAnsi"/>
                <w:b/>
              </w:rPr>
            </w:pPr>
            <w:r w:rsidRPr="00C8248F">
              <w:rPr>
                <w:rFonts w:eastAsia="Times New Roman" w:cstheme="minorHAnsi"/>
                <w:b/>
              </w:rPr>
              <w:t>Job Title</w:t>
            </w:r>
            <w:r w:rsidR="008766E1">
              <w:rPr>
                <w:rFonts w:eastAsia="Times New Roman" w:cstheme="minorHAnsi"/>
                <w:b/>
              </w:rPr>
              <w:t xml:space="preserve">: </w:t>
            </w:r>
          </w:p>
          <w:p w14:paraId="439B3558" w14:textId="77777777" w:rsidR="00036DF0" w:rsidRPr="00C8248F" w:rsidRDefault="00036DF0" w:rsidP="00036DF0">
            <w:pPr>
              <w:spacing w:after="0" w:line="240" w:lineRule="auto"/>
              <w:rPr>
                <w:rFonts w:eastAsia="Times New Roman" w:cstheme="minorHAnsi"/>
              </w:rPr>
            </w:pPr>
          </w:p>
        </w:tc>
        <w:tc>
          <w:tcPr>
            <w:tcW w:w="6228" w:type="dxa"/>
            <w:tcBorders>
              <w:top w:val="single" w:sz="4" w:space="0" w:color="336699"/>
            </w:tcBorders>
          </w:tcPr>
          <w:p w14:paraId="345A4603" w14:textId="37AA2346" w:rsidR="00036DF0" w:rsidRPr="00C8248F" w:rsidRDefault="00091C37" w:rsidP="00A77A5A">
            <w:pPr>
              <w:spacing w:after="0" w:line="240" w:lineRule="auto"/>
              <w:rPr>
                <w:rFonts w:eastAsia="Times New Roman" w:cstheme="minorHAnsi"/>
                <w:bCs/>
              </w:rPr>
            </w:pPr>
            <w:r>
              <w:rPr>
                <w:rFonts w:ascii="Calibri" w:hAnsi="Calibri" w:cs="Calibri"/>
                <w:b/>
                <w:bCs/>
              </w:rPr>
              <w:t xml:space="preserve">Recruitment Consultant </w:t>
            </w:r>
          </w:p>
        </w:tc>
      </w:tr>
      <w:tr w:rsidR="00036DF0" w:rsidRPr="00C8248F" w14:paraId="720480B4" w14:textId="77777777" w:rsidTr="00CE5011">
        <w:tc>
          <w:tcPr>
            <w:tcW w:w="2628" w:type="dxa"/>
          </w:tcPr>
          <w:p w14:paraId="63CAA366" w14:textId="77777777" w:rsidR="00036DF0" w:rsidRPr="00C8248F" w:rsidRDefault="00036DF0" w:rsidP="00036DF0">
            <w:pPr>
              <w:spacing w:after="0" w:line="240" w:lineRule="auto"/>
              <w:rPr>
                <w:rFonts w:eastAsia="Times New Roman" w:cstheme="minorHAnsi"/>
                <w:b/>
              </w:rPr>
            </w:pPr>
            <w:r w:rsidRPr="00C8248F">
              <w:rPr>
                <w:rFonts w:eastAsia="Times New Roman" w:cstheme="minorHAnsi"/>
                <w:b/>
              </w:rPr>
              <w:t>Grade</w:t>
            </w:r>
          </w:p>
          <w:p w14:paraId="6FEB5CAA" w14:textId="77777777" w:rsidR="00036DF0" w:rsidRPr="00C8248F" w:rsidRDefault="00036DF0" w:rsidP="00036DF0">
            <w:pPr>
              <w:spacing w:after="0" w:line="240" w:lineRule="auto"/>
              <w:rPr>
                <w:rFonts w:eastAsia="Times New Roman" w:cstheme="minorHAnsi"/>
                <w:b/>
              </w:rPr>
            </w:pPr>
          </w:p>
        </w:tc>
        <w:tc>
          <w:tcPr>
            <w:tcW w:w="6228" w:type="dxa"/>
          </w:tcPr>
          <w:p w14:paraId="334ED314" w14:textId="1E2ACE5F" w:rsidR="00036DF0" w:rsidRPr="00C8248F" w:rsidRDefault="008766E1" w:rsidP="00036DF0">
            <w:pPr>
              <w:spacing w:after="0" w:line="240" w:lineRule="auto"/>
              <w:rPr>
                <w:rFonts w:eastAsia="Times New Roman" w:cstheme="minorHAnsi"/>
              </w:rPr>
            </w:pPr>
            <w:r>
              <w:rPr>
                <w:rFonts w:eastAsia="Times New Roman" w:cstheme="minorHAnsi"/>
              </w:rPr>
              <w:t>L2</w:t>
            </w:r>
          </w:p>
        </w:tc>
      </w:tr>
      <w:tr w:rsidR="00036DF0" w:rsidRPr="00C8248F" w14:paraId="2FFF507A" w14:textId="77777777" w:rsidTr="00CE5011">
        <w:tc>
          <w:tcPr>
            <w:tcW w:w="2628" w:type="dxa"/>
          </w:tcPr>
          <w:p w14:paraId="31CA5C72" w14:textId="0793164B" w:rsidR="00036DF0" w:rsidRPr="00C8248F" w:rsidRDefault="008B06B2" w:rsidP="00036DF0">
            <w:pPr>
              <w:spacing w:after="0" w:line="240" w:lineRule="auto"/>
              <w:rPr>
                <w:rFonts w:eastAsia="Times New Roman" w:cstheme="minorHAnsi"/>
                <w:b/>
              </w:rPr>
            </w:pPr>
            <w:r>
              <w:rPr>
                <w:rFonts w:eastAsia="Times New Roman" w:cstheme="minorHAnsi"/>
                <w:b/>
              </w:rPr>
              <w:t>Reports to</w:t>
            </w:r>
          </w:p>
          <w:p w14:paraId="423366A4" w14:textId="77777777" w:rsidR="00036DF0" w:rsidRDefault="00036DF0" w:rsidP="00036DF0">
            <w:pPr>
              <w:spacing w:after="0" w:line="240" w:lineRule="auto"/>
              <w:rPr>
                <w:rFonts w:eastAsia="Times New Roman" w:cstheme="minorHAnsi"/>
                <w:b/>
              </w:rPr>
            </w:pPr>
          </w:p>
          <w:p w14:paraId="3B496059" w14:textId="7C70EF21" w:rsidR="008B06B2" w:rsidRPr="00C8248F" w:rsidRDefault="008B06B2" w:rsidP="00036DF0">
            <w:pPr>
              <w:spacing w:after="0" w:line="240" w:lineRule="auto"/>
              <w:rPr>
                <w:rFonts w:eastAsia="Times New Roman" w:cstheme="minorHAnsi"/>
                <w:b/>
              </w:rPr>
            </w:pPr>
            <w:r>
              <w:rPr>
                <w:rFonts w:eastAsia="Times New Roman" w:cstheme="minorHAnsi"/>
                <w:b/>
              </w:rPr>
              <w:t>Location</w:t>
            </w:r>
          </w:p>
        </w:tc>
        <w:tc>
          <w:tcPr>
            <w:tcW w:w="6228" w:type="dxa"/>
          </w:tcPr>
          <w:p w14:paraId="7D370210" w14:textId="39DBC406" w:rsidR="008B06B2" w:rsidRDefault="004F534C" w:rsidP="00036DF0">
            <w:pPr>
              <w:spacing w:after="0" w:line="240" w:lineRule="auto"/>
              <w:rPr>
                <w:rFonts w:ascii="Calibri" w:hAnsi="Calibri" w:cs="Calibri"/>
              </w:rPr>
            </w:pPr>
            <w:r>
              <w:rPr>
                <w:rFonts w:ascii="Calibri" w:hAnsi="Calibri" w:cs="Calibri"/>
              </w:rPr>
              <w:t>Regional Managing Consultant</w:t>
            </w:r>
          </w:p>
          <w:p w14:paraId="241DA3A6" w14:textId="77777777" w:rsidR="008B06B2" w:rsidRDefault="008B06B2" w:rsidP="00036DF0">
            <w:pPr>
              <w:spacing w:after="0" w:line="240" w:lineRule="auto"/>
              <w:rPr>
                <w:rFonts w:ascii="Calibri" w:hAnsi="Calibri" w:cs="Calibri"/>
              </w:rPr>
            </w:pPr>
          </w:p>
          <w:p w14:paraId="0902157F" w14:textId="697B5883" w:rsidR="008B06B2" w:rsidRPr="008B06B2" w:rsidRDefault="008B06B2" w:rsidP="00036DF0">
            <w:pPr>
              <w:spacing w:after="0" w:line="240" w:lineRule="auto"/>
              <w:rPr>
                <w:rFonts w:ascii="Calibri" w:hAnsi="Calibri" w:cs="Calibri"/>
              </w:rPr>
            </w:pPr>
            <w:r>
              <w:rPr>
                <w:rFonts w:ascii="Calibri" w:hAnsi="Calibri" w:cs="Calibri"/>
              </w:rPr>
              <w:t>Hemel/</w:t>
            </w:r>
            <w:r w:rsidR="004F534C">
              <w:rPr>
                <w:rFonts w:ascii="Calibri" w:hAnsi="Calibri" w:cs="Calibri"/>
              </w:rPr>
              <w:t>Leeds</w:t>
            </w:r>
          </w:p>
        </w:tc>
      </w:tr>
    </w:tbl>
    <w:p w14:paraId="3B4703C9" w14:textId="77777777" w:rsidR="00036DF0" w:rsidRPr="00C8248F" w:rsidRDefault="00036DF0" w:rsidP="00036DF0">
      <w:pPr>
        <w:spacing w:after="0" w:line="240" w:lineRule="auto"/>
        <w:rPr>
          <w:rFonts w:eastAsia="Times New Roman" w:cstheme="minorHAnsi"/>
        </w:rPr>
      </w:pPr>
    </w:p>
    <w:p w14:paraId="2E69170E" w14:textId="69223BB5" w:rsidR="00036DF0" w:rsidRPr="00C8248F" w:rsidRDefault="00C8248F" w:rsidP="00036DF0">
      <w:pPr>
        <w:spacing w:after="0" w:line="240" w:lineRule="auto"/>
        <w:rPr>
          <w:rFonts w:eastAsia="Times New Roman" w:cstheme="minorHAnsi"/>
          <w:b/>
        </w:rPr>
      </w:pPr>
      <w:r w:rsidRPr="00C8248F">
        <w:rPr>
          <w:rFonts w:eastAsia="Times New Roman" w:cstheme="minorHAnsi"/>
          <w:b/>
        </w:rPr>
        <w:t>Role</w:t>
      </w:r>
    </w:p>
    <w:p w14:paraId="10A6302F" w14:textId="77777777" w:rsidR="00036DF0" w:rsidRPr="00C8248F" w:rsidRDefault="00036DF0" w:rsidP="00036DF0">
      <w:pPr>
        <w:spacing w:after="0" w:line="240" w:lineRule="auto"/>
        <w:rPr>
          <w:rFonts w:eastAsia="Times New Roman" w:cstheme="minorHAnsi"/>
          <w:b/>
        </w:rPr>
      </w:pPr>
    </w:p>
    <w:p w14:paraId="10F44DB4" w14:textId="50768248" w:rsidR="008766E1" w:rsidRDefault="008766E1" w:rsidP="008766E1">
      <w:pPr>
        <w:rPr>
          <w:rFonts w:ascii="Calibri" w:hAnsi="Calibri" w:cs="Calibri"/>
          <w:bCs/>
        </w:rPr>
      </w:pPr>
      <w:r w:rsidRPr="00582509">
        <w:rPr>
          <w:rFonts w:ascii="Calibri" w:hAnsi="Calibri" w:cs="Calibri"/>
          <w:bCs/>
        </w:rPr>
        <w:t>The post holder is responsible for proactively matching and placing registered Doctors</w:t>
      </w:r>
      <w:r w:rsidR="00C14563">
        <w:rPr>
          <w:rFonts w:ascii="Calibri" w:hAnsi="Calibri" w:cs="Calibri"/>
          <w:bCs/>
        </w:rPr>
        <w:t xml:space="preserve"> </w:t>
      </w:r>
      <w:r w:rsidRPr="00582509">
        <w:rPr>
          <w:rFonts w:ascii="Calibri" w:hAnsi="Calibri" w:cs="Calibri"/>
          <w:bCs/>
        </w:rPr>
        <w:t>with available placements at</w:t>
      </w:r>
      <w:r>
        <w:rPr>
          <w:rFonts w:ascii="Calibri" w:hAnsi="Calibri" w:cs="Calibri"/>
          <w:bCs/>
        </w:rPr>
        <w:t xml:space="preserve"> assigned</w:t>
      </w:r>
      <w:r w:rsidRPr="00582509">
        <w:rPr>
          <w:rFonts w:ascii="Calibri" w:hAnsi="Calibri" w:cs="Calibri"/>
          <w:bCs/>
        </w:rPr>
        <w:t xml:space="preserve"> </w:t>
      </w:r>
      <w:r>
        <w:rPr>
          <w:rFonts w:ascii="Calibri" w:hAnsi="Calibri" w:cs="Calibri"/>
          <w:bCs/>
        </w:rPr>
        <w:t>C</w:t>
      </w:r>
      <w:r w:rsidRPr="00582509">
        <w:rPr>
          <w:rFonts w:ascii="Calibri" w:hAnsi="Calibri" w:cs="Calibri"/>
          <w:bCs/>
        </w:rPr>
        <w:t>lient Trusts.</w:t>
      </w:r>
      <w:r w:rsidRPr="00582509">
        <w:t xml:space="preserve"> </w:t>
      </w:r>
      <w:r>
        <w:rPr>
          <w:rFonts w:ascii="Calibri" w:hAnsi="Calibri" w:cs="Calibri"/>
          <w:bCs/>
        </w:rPr>
        <w:t>A</w:t>
      </w:r>
      <w:r w:rsidRPr="00582509">
        <w:rPr>
          <w:rFonts w:ascii="Calibri" w:hAnsi="Calibri" w:cs="Calibri"/>
          <w:bCs/>
        </w:rPr>
        <w:t xml:space="preserve"> key objective is to drive and increase Doctors Direct fill, </w:t>
      </w:r>
      <w:r>
        <w:rPr>
          <w:rFonts w:ascii="Calibri" w:hAnsi="Calibri" w:cs="Calibri"/>
          <w:bCs/>
        </w:rPr>
        <w:t xml:space="preserve">therefore </w:t>
      </w:r>
      <w:r w:rsidRPr="00582509">
        <w:rPr>
          <w:rFonts w:ascii="Calibri" w:hAnsi="Calibri" w:cs="Calibri"/>
          <w:bCs/>
        </w:rPr>
        <w:t xml:space="preserve">the </w:t>
      </w:r>
      <w:r w:rsidR="00091C37">
        <w:rPr>
          <w:rFonts w:ascii="Calibri" w:hAnsi="Calibri" w:cs="Calibri"/>
          <w:bCs/>
        </w:rPr>
        <w:t>Recruitment Consultant</w:t>
      </w:r>
      <w:r w:rsidRPr="00582509">
        <w:rPr>
          <w:rFonts w:ascii="Calibri" w:hAnsi="Calibri" w:cs="Calibri"/>
          <w:bCs/>
        </w:rPr>
        <w:t xml:space="preserve"> will proactively source </w:t>
      </w:r>
      <w:r w:rsidR="00091C37">
        <w:rPr>
          <w:rFonts w:ascii="Calibri" w:hAnsi="Calibri" w:cs="Calibri"/>
          <w:bCs/>
        </w:rPr>
        <w:t>and</w:t>
      </w:r>
      <w:r w:rsidRPr="00582509">
        <w:rPr>
          <w:rFonts w:ascii="Calibri" w:hAnsi="Calibri" w:cs="Calibri"/>
          <w:bCs/>
        </w:rPr>
        <w:t xml:space="preserve"> match</w:t>
      </w:r>
      <w:r>
        <w:rPr>
          <w:rFonts w:ascii="Calibri" w:hAnsi="Calibri" w:cs="Calibri"/>
          <w:bCs/>
        </w:rPr>
        <w:t xml:space="preserve"> candidates</w:t>
      </w:r>
      <w:r w:rsidRPr="00582509">
        <w:rPr>
          <w:rFonts w:ascii="Calibri" w:hAnsi="Calibri" w:cs="Calibri"/>
          <w:bCs/>
        </w:rPr>
        <w:t xml:space="preserve"> to available roles</w:t>
      </w:r>
      <w:r>
        <w:rPr>
          <w:rFonts w:ascii="Calibri" w:hAnsi="Calibri" w:cs="Calibri"/>
          <w:bCs/>
        </w:rPr>
        <w:t>.</w:t>
      </w:r>
      <w:r w:rsidRPr="00582509">
        <w:rPr>
          <w:rFonts w:ascii="Calibri" w:hAnsi="Calibri" w:cs="Calibri"/>
          <w:bCs/>
        </w:rPr>
        <w:t xml:space="preserve"> In addition, the live roles are to be updated, shared and tracked with the wider recruitment team.</w:t>
      </w:r>
    </w:p>
    <w:p w14:paraId="6EE84455" w14:textId="3A09415A" w:rsidR="008766E1" w:rsidRDefault="008766E1" w:rsidP="008766E1">
      <w:pPr>
        <w:spacing w:line="240" w:lineRule="auto"/>
        <w:rPr>
          <w:rFonts w:ascii="Calibri" w:hAnsi="Calibri" w:cs="Calibri"/>
          <w:bCs/>
        </w:rPr>
      </w:pPr>
      <w:r w:rsidRPr="00582509">
        <w:rPr>
          <w:rFonts w:ascii="Calibri" w:hAnsi="Calibri" w:cs="Calibri"/>
          <w:bCs/>
        </w:rPr>
        <w:t>Providing an efficient, professional and customer focused recruitment and placement</w:t>
      </w:r>
      <w:r>
        <w:rPr>
          <w:rFonts w:ascii="Calibri" w:hAnsi="Calibri" w:cs="Calibri"/>
          <w:bCs/>
        </w:rPr>
        <w:t xml:space="preserve"> </w:t>
      </w:r>
      <w:r w:rsidRPr="00582509">
        <w:rPr>
          <w:rFonts w:ascii="Calibri" w:hAnsi="Calibri" w:cs="Calibri"/>
          <w:bCs/>
        </w:rPr>
        <w:t>service to locum doctors and client Trusts. Managing the bank of Doctors allocated to its</w:t>
      </w:r>
      <w:r>
        <w:rPr>
          <w:rFonts w:ascii="Calibri" w:hAnsi="Calibri" w:cs="Calibri"/>
          <w:bCs/>
        </w:rPr>
        <w:t xml:space="preserve"> </w:t>
      </w:r>
      <w:r w:rsidRPr="00582509">
        <w:rPr>
          <w:rFonts w:ascii="Calibri" w:hAnsi="Calibri" w:cs="Calibri"/>
          <w:bCs/>
        </w:rPr>
        <w:t>clients and those part of our wider national bank.</w:t>
      </w:r>
    </w:p>
    <w:p w14:paraId="0BC79552" w14:textId="7B5BE155" w:rsidR="008766E1" w:rsidRPr="00242750" w:rsidRDefault="008766E1" w:rsidP="008766E1">
      <w:pPr>
        <w:rPr>
          <w:rFonts w:ascii="Calibri" w:hAnsi="Calibri" w:cs="Calibri"/>
        </w:rPr>
      </w:pPr>
      <w:r w:rsidRPr="00242750">
        <w:rPr>
          <w:rFonts w:ascii="Calibri" w:hAnsi="Calibri" w:cs="Calibri"/>
        </w:rPr>
        <w:t xml:space="preserve">The post-holder will work within the Doctors Direct Recruitment team providing tactical, hands-on support and be a main point of contact for the Trust’s temporary staffing functions and NHSP onsite teams. The </w:t>
      </w:r>
      <w:r w:rsidR="00091C37">
        <w:rPr>
          <w:rFonts w:ascii="Calibri" w:hAnsi="Calibri" w:cs="Calibri"/>
        </w:rPr>
        <w:t>post holder</w:t>
      </w:r>
      <w:r w:rsidRPr="00242750">
        <w:rPr>
          <w:rFonts w:ascii="Calibri" w:hAnsi="Calibri" w:cs="Calibri"/>
        </w:rPr>
        <w:t xml:space="preserve"> will have specific responsibility for increasing Doctors Direct fill, agency migration projects and trust specific recruitment strategies.</w:t>
      </w:r>
      <w:r w:rsidR="00091C37">
        <w:rPr>
          <w:rFonts w:ascii="Calibri" w:hAnsi="Calibri" w:cs="Calibri"/>
        </w:rPr>
        <w:t xml:space="preserve"> In addition, the Recruitment Consultant will proactively work with neighbouring trusts to the aligned clients, uncovering their needs and matching suitable candidates. The primary objective is to grow aligned clients, and the surrounding trusts to the client(s).</w:t>
      </w:r>
    </w:p>
    <w:p w14:paraId="6AB61C29" w14:textId="77777777" w:rsidR="008766E1" w:rsidRPr="00242750" w:rsidRDefault="008766E1" w:rsidP="008766E1">
      <w:pPr>
        <w:rPr>
          <w:rFonts w:ascii="Calibri" w:hAnsi="Calibri" w:cs="Calibri"/>
        </w:rPr>
      </w:pPr>
      <w:r w:rsidRPr="00242750">
        <w:rPr>
          <w:rFonts w:ascii="Calibri" w:hAnsi="Calibri" w:cs="Calibri"/>
        </w:rPr>
        <w:t>Working with colleagues from within Doctors Direct team and NHSP onsite team, the post holder will play an active role in Agency migration, service development as well as improvement and enhancement activity linked to our Managed Service product.</w:t>
      </w:r>
    </w:p>
    <w:p w14:paraId="64DB1AE8" w14:textId="430C87BA" w:rsidR="008766E1" w:rsidRPr="00242750" w:rsidRDefault="008766E1" w:rsidP="008766E1">
      <w:pPr>
        <w:rPr>
          <w:rFonts w:ascii="Calibri" w:hAnsi="Calibri" w:cs="Calibri"/>
        </w:rPr>
      </w:pPr>
      <w:r w:rsidRPr="00242750">
        <w:rPr>
          <w:rFonts w:ascii="Calibri" w:hAnsi="Calibri" w:cs="Calibri"/>
        </w:rPr>
        <w:t xml:space="preserve">The </w:t>
      </w:r>
      <w:r w:rsidR="00091C37">
        <w:rPr>
          <w:rFonts w:ascii="Calibri" w:hAnsi="Calibri" w:cs="Calibri"/>
        </w:rPr>
        <w:t>post holder</w:t>
      </w:r>
      <w:r w:rsidRPr="00242750">
        <w:rPr>
          <w:rFonts w:ascii="Calibri" w:hAnsi="Calibri" w:cs="Calibri"/>
        </w:rPr>
        <w:t xml:space="preserve"> will Identify, gather and collate data from multiple sources </w:t>
      </w:r>
      <w:proofErr w:type="gramStart"/>
      <w:r w:rsidRPr="00242750">
        <w:rPr>
          <w:rFonts w:ascii="Calibri" w:hAnsi="Calibri" w:cs="Calibri"/>
        </w:rPr>
        <w:t>in order to</w:t>
      </w:r>
      <w:proofErr w:type="gramEnd"/>
      <w:r w:rsidRPr="00242750">
        <w:rPr>
          <w:rFonts w:ascii="Calibri" w:hAnsi="Calibri" w:cs="Calibri"/>
        </w:rPr>
        <w:t xml:space="preserve"> effectively evaluate a trust’s current use of temporary staffing and identify opportunities.</w:t>
      </w:r>
    </w:p>
    <w:p w14:paraId="6BF3B1AF" w14:textId="77777777" w:rsidR="008766E1" w:rsidRDefault="008766E1" w:rsidP="00C8248F">
      <w:pPr>
        <w:tabs>
          <w:tab w:val="left" w:pos="0"/>
        </w:tabs>
        <w:autoSpaceDE w:val="0"/>
        <w:autoSpaceDN w:val="0"/>
        <w:adjustRightInd w:val="0"/>
        <w:rPr>
          <w:rFonts w:cstheme="minorHAnsi"/>
          <w:b/>
          <w:bCs/>
          <w:lang w:eastAsia="en-GB"/>
        </w:rPr>
      </w:pPr>
    </w:p>
    <w:p w14:paraId="0633CE6C" w14:textId="77777777" w:rsidR="008766E1" w:rsidRDefault="008766E1" w:rsidP="00C8248F">
      <w:pPr>
        <w:tabs>
          <w:tab w:val="left" w:pos="0"/>
        </w:tabs>
        <w:autoSpaceDE w:val="0"/>
        <w:autoSpaceDN w:val="0"/>
        <w:adjustRightInd w:val="0"/>
        <w:rPr>
          <w:rFonts w:cstheme="minorHAnsi"/>
          <w:b/>
          <w:bCs/>
          <w:lang w:eastAsia="en-GB"/>
        </w:rPr>
      </w:pPr>
    </w:p>
    <w:p w14:paraId="0EE664EE" w14:textId="77777777" w:rsidR="008766E1" w:rsidRDefault="008766E1" w:rsidP="00C8248F">
      <w:pPr>
        <w:tabs>
          <w:tab w:val="left" w:pos="0"/>
        </w:tabs>
        <w:autoSpaceDE w:val="0"/>
        <w:autoSpaceDN w:val="0"/>
        <w:adjustRightInd w:val="0"/>
        <w:rPr>
          <w:rFonts w:cstheme="minorHAnsi"/>
          <w:b/>
          <w:bCs/>
          <w:lang w:eastAsia="en-GB"/>
        </w:rPr>
      </w:pPr>
    </w:p>
    <w:p w14:paraId="10155831" w14:textId="77777777" w:rsidR="008766E1" w:rsidRDefault="008766E1" w:rsidP="00C8248F">
      <w:pPr>
        <w:tabs>
          <w:tab w:val="left" w:pos="0"/>
        </w:tabs>
        <w:autoSpaceDE w:val="0"/>
        <w:autoSpaceDN w:val="0"/>
        <w:adjustRightInd w:val="0"/>
        <w:rPr>
          <w:rFonts w:cstheme="minorHAnsi"/>
          <w:b/>
          <w:bCs/>
          <w:lang w:eastAsia="en-GB"/>
        </w:rPr>
      </w:pPr>
    </w:p>
    <w:p w14:paraId="754891A3" w14:textId="77777777" w:rsidR="008766E1" w:rsidRDefault="008766E1" w:rsidP="00C8248F">
      <w:pPr>
        <w:tabs>
          <w:tab w:val="left" w:pos="0"/>
        </w:tabs>
        <w:autoSpaceDE w:val="0"/>
        <w:autoSpaceDN w:val="0"/>
        <w:adjustRightInd w:val="0"/>
        <w:rPr>
          <w:rFonts w:cstheme="minorHAnsi"/>
          <w:b/>
          <w:bCs/>
          <w:lang w:eastAsia="en-GB"/>
        </w:rPr>
      </w:pPr>
    </w:p>
    <w:p w14:paraId="37FA60FA" w14:textId="09F40387" w:rsidR="007F6BDE" w:rsidRDefault="007F6BDE" w:rsidP="00C8248F">
      <w:pPr>
        <w:tabs>
          <w:tab w:val="left" w:pos="0"/>
        </w:tabs>
        <w:autoSpaceDE w:val="0"/>
        <w:autoSpaceDN w:val="0"/>
        <w:adjustRightInd w:val="0"/>
        <w:rPr>
          <w:rFonts w:cstheme="minorHAnsi"/>
          <w:b/>
          <w:bCs/>
          <w:lang w:eastAsia="en-GB"/>
        </w:rPr>
      </w:pPr>
      <w:r w:rsidRPr="007F6BDE">
        <w:rPr>
          <w:rFonts w:cstheme="minorHAnsi"/>
          <w:b/>
          <w:bCs/>
          <w:lang w:eastAsia="en-GB"/>
        </w:rPr>
        <w:t>Organisational Structure</w:t>
      </w:r>
      <w:r w:rsidR="00CC3032">
        <w:rPr>
          <w:rFonts w:cstheme="minorHAnsi"/>
          <w:b/>
          <w:bCs/>
          <w:lang w:eastAsia="en-GB"/>
        </w:rPr>
        <w:t xml:space="preserve"> (Illustrative)</w:t>
      </w:r>
    </w:p>
    <w:p w14:paraId="10774B9E" w14:textId="77777777" w:rsidR="00CC3032" w:rsidRPr="007F6BDE" w:rsidRDefault="00CC3032" w:rsidP="00C8248F">
      <w:pPr>
        <w:tabs>
          <w:tab w:val="left" w:pos="0"/>
        </w:tabs>
        <w:autoSpaceDE w:val="0"/>
        <w:autoSpaceDN w:val="0"/>
        <w:adjustRightInd w:val="0"/>
        <w:rPr>
          <w:rFonts w:cstheme="minorHAnsi"/>
          <w:b/>
          <w:bCs/>
          <w:lang w:eastAsia="en-GB"/>
        </w:rPr>
      </w:pPr>
    </w:p>
    <w:p w14:paraId="2AAD40EE" w14:textId="6495DBCD" w:rsidR="007F6BDE" w:rsidRDefault="00BA7671" w:rsidP="00C8248F">
      <w:pPr>
        <w:tabs>
          <w:tab w:val="left" w:pos="0"/>
        </w:tabs>
        <w:autoSpaceDE w:val="0"/>
        <w:autoSpaceDN w:val="0"/>
        <w:adjustRightInd w:val="0"/>
        <w:rPr>
          <w:rFonts w:cstheme="minorHAnsi"/>
          <w:lang w:eastAsia="en-GB"/>
        </w:rPr>
      </w:pPr>
      <w:r w:rsidRPr="00470E99">
        <w:rPr>
          <w:rFonts w:cstheme="minorHAnsi"/>
          <w:noProof/>
          <w:lang w:eastAsia="en-GB"/>
        </w:rPr>
        <w:drawing>
          <wp:inline distT="0" distB="0" distL="0" distR="0" wp14:anchorId="641E28BA" wp14:editId="740D5EEE">
            <wp:extent cx="4178300" cy="2110577"/>
            <wp:effectExtent l="0" t="0" r="0" b="4445"/>
            <wp:docPr id="1535593749" name="Picture 1" descr="A diagram of a company stru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593749" name="Picture 1" descr="A diagram of a company structure&#10;&#10;AI-generated content may be incorrect."/>
                    <pic:cNvPicPr/>
                  </pic:nvPicPr>
                  <pic:blipFill>
                    <a:blip r:embed="rId8"/>
                    <a:stretch>
                      <a:fillRect/>
                    </a:stretch>
                  </pic:blipFill>
                  <pic:spPr>
                    <a:xfrm>
                      <a:off x="0" y="0"/>
                      <a:ext cx="4182870" cy="2112886"/>
                    </a:xfrm>
                    <a:prstGeom prst="rect">
                      <a:avLst/>
                    </a:prstGeom>
                  </pic:spPr>
                </pic:pic>
              </a:graphicData>
            </a:graphic>
          </wp:inline>
        </w:drawing>
      </w:r>
      <w:r w:rsidR="007F6BDE">
        <w:rPr>
          <w:rFonts w:cstheme="minorHAnsi"/>
          <w:lang w:eastAsia="en-GB"/>
        </w:rPr>
        <w:br w:type="textWrapping" w:clear="all"/>
      </w:r>
    </w:p>
    <w:p w14:paraId="46E94189" w14:textId="7D840367" w:rsidR="00D9282D" w:rsidRDefault="00D9282D" w:rsidP="00C8248F">
      <w:pPr>
        <w:tabs>
          <w:tab w:val="left" w:pos="0"/>
        </w:tabs>
        <w:autoSpaceDE w:val="0"/>
        <w:autoSpaceDN w:val="0"/>
        <w:adjustRightInd w:val="0"/>
        <w:rPr>
          <w:rFonts w:cstheme="minorHAnsi"/>
          <w:lang w:eastAsia="en-GB"/>
        </w:rPr>
      </w:pPr>
    </w:p>
    <w:p w14:paraId="661D184A" w14:textId="4A9C21B7" w:rsidR="00036DF0" w:rsidRDefault="00C8248F" w:rsidP="00CE5E37">
      <w:pPr>
        <w:rPr>
          <w:rFonts w:eastAsia="Times New Roman" w:cstheme="minorHAnsi"/>
          <w:b/>
        </w:rPr>
      </w:pPr>
      <w:r w:rsidRPr="00C8248F">
        <w:rPr>
          <w:rFonts w:eastAsia="Times New Roman" w:cstheme="minorHAnsi"/>
          <w:b/>
        </w:rPr>
        <w:t>Responsibilities</w:t>
      </w:r>
    </w:p>
    <w:p w14:paraId="50A6877A" w14:textId="77777777" w:rsidR="008766E1" w:rsidRPr="00242750" w:rsidRDefault="008766E1" w:rsidP="008766E1">
      <w:pPr>
        <w:numPr>
          <w:ilvl w:val="0"/>
          <w:numId w:val="19"/>
        </w:numPr>
        <w:tabs>
          <w:tab w:val="num" w:pos="426"/>
        </w:tabs>
        <w:spacing w:after="0" w:line="240" w:lineRule="auto"/>
        <w:ind w:left="426" w:hanging="284"/>
        <w:jc w:val="both"/>
        <w:rPr>
          <w:rFonts w:ascii="Calibri" w:hAnsi="Calibri" w:cs="Calibri"/>
        </w:rPr>
      </w:pPr>
      <w:r w:rsidRPr="00242750">
        <w:rPr>
          <w:rFonts w:ascii="Calibri" w:hAnsi="Calibri" w:cs="Calibri"/>
        </w:rPr>
        <w:t xml:space="preserve">Identify, gather and collate highly complex client data from multiple sources </w:t>
      </w:r>
      <w:proofErr w:type="gramStart"/>
      <w:r w:rsidRPr="00242750">
        <w:rPr>
          <w:rFonts w:ascii="Calibri" w:hAnsi="Calibri" w:cs="Calibri"/>
        </w:rPr>
        <w:t>in order to</w:t>
      </w:r>
      <w:proofErr w:type="gramEnd"/>
      <w:r w:rsidRPr="00242750">
        <w:rPr>
          <w:rFonts w:ascii="Calibri" w:hAnsi="Calibri" w:cs="Calibri"/>
        </w:rPr>
        <w:t xml:space="preserve"> effectively evaluate a trust’s current use of temporary staffing and identify savings opportunities, as well as opportunities to increase Doctors Direct fill</w:t>
      </w:r>
    </w:p>
    <w:p w14:paraId="1FA842D1" w14:textId="0876E426" w:rsidR="008766E1" w:rsidRDefault="008766E1" w:rsidP="008766E1">
      <w:pPr>
        <w:numPr>
          <w:ilvl w:val="0"/>
          <w:numId w:val="19"/>
        </w:numPr>
        <w:tabs>
          <w:tab w:val="num" w:pos="426"/>
        </w:tabs>
        <w:spacing w:after="0" w:line="240" w:lineRule="auto"/>
        <w:ind w:left="426" w:hanging="284"/>
        <w:jc w:val="both"/>
        <w:rPr>
          <w:rFonts w:ascii="Calibri" w:hAnsi="Calibri" w:cs="Calibri"/>
        </w:rPr>
      </w:pPr>
      <w:r w:rsidRPr="00582509">
        <w:rPr>
          <w:rFonts w:ascii="Calibri" w:hAnsi="Calibri" w:cs="Calibri"/>
        </w:rPr>
        <w:t>Engaging and working closely with registered Doctors to understand their availability</w:t>
      </w:r>
      <w:r w:rsidRPr="00242750">
        <w:rPr>
          <w:rFonts w:ascii="Calibri" w:hAnsi="Calibri" w:cs="Calibri"/>
        </w:rPr>
        <w:t xml:space="preserve"> a</w:t>
      </w:r>
      <w:r w:rsidRPr="00582509">
        <w:rPr>
          <w:rFonts w:ascii="Calibri" w:hAnsi="Calibri" w:cs="Calibri"/>
        </w:rPr>
        <w:t>nd preferences on areas of work</w:t>
      </w:r>
      <w:r w:rsidR="00091C37">
        <w:rPr>
          <w:rFonts w:ascii="Calibri" w:hAnsi="Calibri" w:cs="Calibri"/>
        </w:rPr>
        <w:t xml:space="preserve"> – matching </w:t>
      </w:r>
      <w:proofErr w:type="gramStart"/>
      <w:r w:rsidR="00091C37">
        <w:rPr>
          <w:rFonts w:ascii="Calibri" w:hAnsi="Calibri" w:cs="Calibri"/>
        </w:rPr>
        <w:t>these candidate</w:t>
      </w:r>
      <w:proofErr w:type="gramEnd"/>
      <w:r w:rsidR="00091C37">
        <w:rPr>
          <w:rFonts w:ascii="Calibri" w:hAnsi="Calibri" w:cs="Calibri"/>
        </w:rPr>
        <w:t xml:space="preserve"> to the aligned clients, and non-NHSP clients</w:t>
      </w:r>
    </w:p>
    <w:p w14:paraId="15180A32" w14:textId="77777777" w:rsidR="008766E1" w:rsidRPr="00242750" w:rsidRDefault="008766E1" w:rsidP="008766E1">
      <w:pPr>
        <w:numPr>
          <w:ilvl w:val="0"/>
          <w:numId w:val="19"/>
        </w:numPr>
        <w:tabs>
          <w:tab w:val="num" w:pos="426"/>
        </w:tabs>
        <w:spacing w:after="0" w:line="240" w:lineRule="auto"/>
        <w:ind w:left="426" w:hanging="284"/>
        <w:jc w:val="both"/>
        <w:rPr>
          <w:rFonts w:ascii="Calibri" w:hAnsi="Calibri" w:cs="Calibri"/>
        </w:rPr>
      </w:pPr>
      <w:r>
        <w:rPr>
          <w:rFonts w:ascii="Calibri" w:hAnsi="Calibri" w:cs="Calibri"/>
        </w:rPr>
        <w:t xml:space="preserve">Proactively sourcing candidates, inclusive and not limited to proactively seeking referrals, advertising of live vacancies, </w:t>
      </w:r>
      <w:proofErr w:type="spellStart"/>
      <w:r>
        <w:rPr>
          <w:rFonts w:ascii="Calibri" w:hAnsi="Calibri" w:cs="Calibri"/>
        </w:rPr>
        <w:t>Linkedin</w:t>
      </w:r>
      <w:proofErr w:type="spellEnd"/>
      <w:r>
        <w:rPr>
          <w:rFonts w:ascii="Calibri" w:hAnsi="Calibri" w:cs="Calibri"/>
        </w:rPr>
        <w:t xml:space="preserve"> and contacting candidates via the database</w:t>
      </w:r>
    </w:p>
    <w:p w14:paraId="564BD177" w14:textId="77777777" w:rsidR="008766E1" w:rsidRPr="00242750" w:rsidRDefault="008766E1" w:rsidP="008766E1">
      <w:pPr>
        <w:numPr>
          <w:ilvl w:val="0"/>
          <w:numId w:val="19"/>
        </w:numPr>
        <w:tabs>
          <w:tab w:val="num" w:pos="426"/>
        </w:tabs>
        <w:spacing w:after="0" w:line="240" w:lineRule="auto"/>
        <w:ind w:left="426" w:hanging="284"/>
        <w:jc w:val="both"/>
        <w:rPr>
          <w:rFonts w:ascii="Calibri" w:hAnsi="Calibri" w:cs="Calibri"/>
        </w:rPr>
      </w:pPr>
      <w:r w:rsidRPr="00582509">
        <w:rPr>
          <w:rFonts w:ascii="Calibri" w:hAnsi="Calibri" w:cs="Calibri"/>
        </w:rPr>
        <w:t>Matching registered Doctors with available assignments within our client Trusts</w:t>
      </w:r>
      <w:r w:rsidRPr="00242750">
        <w:rPr>
          <w:rFonts w:ascii="Calibri" w:hAnsi="Calibri" w:cs="Calibri"/>
        </w:rPr>
        <w:t xml:space="preserve"> </w:t>
      </w:r>
      <w:r w:rsidRPr="00582509">
        <w:rPr>
          <w:rFonts w:ascii="Calibri" w:hAnsi="Calibri" w:cs="Calibri"/>
        </w:rPr>
        <w:t>ensuring they meet the required skills and experience required</w:t>
      </w:r>
    </w:p>
    <w:p w14:paraId="35AFB000" w14:textId="77777777" w:rsidR="008766E1" w:rsidRDefault="008766E1" w:rsidP="008766E1">
      <w:pPr>
        <w:numPr>
          <w:ilvl w:val="0"/>
          <w:numId w:val="19"/>
        </w:numPr>
        <w:tabs>
          <w:tab w:val="num" w:pos="426"/>
        </w:tabs>
        <w:spacing w:after="0" w:line="240" w:lineRule="auto"/>
        <w:ind w:left="426" w:hanging="284"/>
        <w:jc w:val="both"/>
        <w:rPr>
          <w:rFonts w:ascii="Calibri" w:hAnsi="Calibri" w:cs="Calibri"/>
        </w:rPr>
      </w:pPr>
      <w:r w:rsidRPr="00582509">
        <w:rPr>
          <w:rFonts w:ascii="Calibri" w:hAnsi="Calibri" w:cs="Calibri"/>
        </w:rPr>
        <w:t>Support the Compliance Team with the engagement of registered Doctors/pipeline</w:t>
      </w:r>
      <w:r w:rsidRPr="00242750">
        <w:rPr>
          <w:rFonts w:ascii="Calibri" w:hAnsi="Calibri" w:cs="Calibri"/>
        </w:rPr>
        <w:t xml:space="preserve"> </w:t>
      </w:r>
      <w:r w:rsidRPr="00582509">
        <w:rPr>
          <w:rFonts w:ascii="Calibri" w:hAnsi="Calibri" w:cs="Calibri"/>
        </w:rPr>
        <w:t>candidates to complete outstanding compliance tasks</w:t>
      </w:r>
    </w:p>
    <w:p w14:paraId="2FFFCDD0" w14:textId="77777777" w:rsidR="008766E1" w:rsidRPr="0043540B" w:rsidRDefault="008766E1" w:rsidP="008766E1">
      <w:pPr>
        <w:numPr>
          <w:ilvl w:val="0"/>
          <w:numId w:val="19"/>
        </w:numPr>
        <w:tabs>
          <w:tab w:val="num" w:pos="426"/>
        </w:tabs>
        <w:spacing w:after="0" w:line="240" w:lineRule="auto"/>
        <w:ind w:left="426" w:hanging="284"/>
        <w:jc w:val="both"/>
        <w:rPr>
          <w:rFonts w:ascii="Calibri" w:hAnsi="Calibri" w:cs="Calibri"/>
        </w:rPr>
      </w:pPr>
      <w:r>
        <w:rPr>
          <w:rFonts w:ascii="Calibri" w:hAnsi="Calibri" w:cs="Calibri"/>
        </w:rPr>
        <w:t>Agreeing terms of business, including margin per hour, where applicable</w:t>
      </w:r>
    </w:p>
    <w:p w14:paraId="038767ED" w14:textId="77777777" w:rsidR="008766E1" w:rsidRPr="00242750" w:rsidRDefault="008766E1" w:rsidP="008766E1">
      <w:pPr>
        <w:numPr>
          <w:ilvl w:val="0"/>
          <w:numId w:val="19"/>
        </w:numPr>
        <w:tabs>
          <w:tab w:val="num" w:pos="426"/>
        </w:tabs>
        <w:spacing w:after="0" w:line="240" w:lineRule="auto"/>
        <w:ind w:left="426" w:hanging="284"/>
        <w:jc w:val="both"/>
        <w:rPr>
          <w:rFonts w:ascii="Calibri" w:hAnsi="Calibri" w:cs="Calibri"/>
        </w:rPr>
      </w:pPr>
      <w:r w:rsidRPr="00582509">
        <w:rPr>
          <w:rFonts w:ascii="Calibri" w:hAnsi="Calibri" w:cs="Calibri"/>
        </w:rPr>
        <w:t>Ensuring that applicants who join the doctor’s bank are managed professionally,</w:t>
      </w:r>
      <w:r w:rsidRPr="00242750">
        <w:rPr>
          <w:rFonts w:ascii="Calibri" w:hAnsi="Calibri" w:cs="Calibri"/>
        </w:rPr>
        <w:t xml:space="preserve"> </w:t>
      </w:r>
      <w:r w:rsidRPr="00582509">
        <w:rPr>
          <w:rFonts w:ascii="Calibri" w:hAnsi="Calibri" w:cs="Calibri"/>
        </w:rPr>
        <w:t>effectively, efficiently and in keeping with NHS Professionals employment and</w:t>
      </w:r>
      <w:r w:rsidRPr="00242750">
        <w:rPr>
          <w:rFonts w:ascii="Calibri" w:hAnsi="Calibri" w:cs="Calibri"/>
        </w:rPr>
        <w:t xml:space="preserve"> </w:t>
      </w:r>
      <w:r w:rsidRPr="00582509">
        <w:rPr>
          <w:rFonts w:ascii="Calibri" w:hAnsi="Calibri" w:cs="Calibri"/>
        </w:rPr>
        <w:t>compliance requirements and any additional checks required for the specific client</w:t>
      </w:r>
      <w:r w:rsidRPr="00242750">
        <w:rPr>
          <w:rFonts w:ascii="Calibri" w:hAnsi="Calibri" w:cs="Calibri"/>
        </w:rPr>
        <w:t xml:space="preserve"> </w:t>
      </w:r>
      <w:r w:rsidRPr="00582509">
        <w:rPr>
          <w:rFonts w:ascii="Calibri" w:hAnsi="Calibri" w:cs="Calibri"/>
        </w:rPr>
        <w:t>Trust placements</w:t>
      </w:r>
    </w:p>
    <w:p w14:paraId="7CAAADE2" w14:textId="77777777" w:rsidR="008766E1" w:rsidRPr="00242750" w:rsidRDefault="008766E1" w:rsidP="008766E1">
      <w:pPr>
        <w:numPr>
          <w:ilvl w:val="0"/>
          <w:numId w:val="19"/>
        </w:numPr>
        <w:tabs>
          <w:tab w:val="num" w:pos="426"/>
        </w:tabs>
        <w:spacing w:after="0" w:line="240" w:lineRule="auto"/>
        <w:ind w:left="426" w:hanging="284"/>
        <w:jc w:val="both"/>
        <w:rPr>
          <w:rFonts w:ascii="Calibri" w:hAnsi="Calibri" w:cs="Calibri"/>
        </w:rPr>
      </w:pPr>
      <w:r w:rsidRPr="00582509">
        <w:rPr>
          <w:rFonts w:ascii="Calibri" w:hAnsi="Calibri" w:cs="Calibri"/>
        </w:rPr>
        <w:t>Visiting Client and Non-Client Trusts may be required to support with the provision of</w:t>
      </w:r>
      <w:r w:rsidRPr="00242750">
        <w:rPr>
          <w:rFonts w:ascii="Calibri" w:hAnsi="Calibri" w:cs="Calibri"/>
        </w:rPr>
        <w:t xml:space="preserve"> </w:t>
      </w:r>
      <w:r w:rsidRPr="00582509">
        <w:rPr>
          <w:rFonts w:ascii="Calibri" w:hAnsi="Calibri" w:cs="Calibri"/>
        </w:rPr>
        <w:t xml:space="preserve">Doctors Direct Services and engagement with </w:t>
      </w:r>
      <w:proofErr w:type="gramStart"/>
      <w:r w:rsidRPr="00582509">
        <w:rPr>
          <w:rFonts w:ascii="Calibri" w:hAnsi="Calibri" w:cs="Calibri"/>
        </w:rPr>
        <w:t>Doctors</w:t>
      </w:r>
      <w:proofErr w:type="gramEnd"/>
    </w:p>
    <w:p w14:paraId="3ADDBF8C" w14:textId="77777777" w:rsidR="008766E1" w:rsidRPr="00242750" w:rsidRDefault="008766E1" w:rsidP="008766E1">
      <w:pPr>
        <w:numPr>
          <w:ilvl w:val="0"/>
          <w:numId w:val="19"/>
        </w:numPr>
        <w:tabs>
          <w:tab w:val="num" w:pos="426"/>
        </w:tabs>
        <w:spacing w:after="0" w:line="240" w:lineRule="auto"/>
        <w:ind w:left="426" w:hanging="284"/>
        <w:jc w:val="both"/>
        <w:rPr>
          <w:rFonts w:ascii="Calibri" w:hAnsi="Calibri" w:cs="Calibri"/>
        </w:rPr>
      </w:pPr>
      <w:r w:rsidRPr="00582509">
        <w:rPr>
          <w:rFonts w:ascii="Calibri" w:hAnsi="Calibri" w:cs="Calibri"/>
        </w:rPr>
        <w:t>Attend external and client trust events to help promote Doctors Direct services to</w:t>
      </w:r>
      <w:r w:rsidRPr="00242750">
        <w:rPr>
          <w:rFonts w:ascii="Calibri" w:hAnsi="Calibri" w:cs="Calibri"/>
        </w:rPr>
        <w:t xml:space="preserve"> </w:t>
      </w:r>
      <w:proofErr w:type="gramStart"/>
      <w:r w:rsidRPr="00582509">
        <w:rPr>
          <w:rFonts w:ascii="Calibri" w:hAnsi="Calibri" w:cs="Calibri"/>
        </w:rPr>
        <w:t>Doctors</w:t>
      </w:r>
      <w:proofErr w:type="gramEnd"/>
      <w:r w:rsidRPr="00582509">
        <w:rPr>
          <w:rFonts w:ascii="Calibri" w:hAnsi="Calibri" w:cs="Calibri"/>
        </w:rPr>
        <w:t xml:space="preserve"> and both clients and non-client trusts</w:t>
      </w:r>
    </w:p>
    <w:p w14:paraId="680A2EDB" w14:textId="77777777" w:rsidR="008766E1" w:rsidRPr="00242750" w:rsidRDefault="008766E1" w:rsidP="008766E1">
      <w:pPr>
        <w:numPr>
          <w:ilvl w:val="0"/>
          <w:numId w:val="19"/>
        </w:numPr>
        <w:tabs>
          <w:tab w:val="num" w:pos="426"/>
        </w:tabs>
        <w:spacing w:after="0" w:line="240" w:lineRule="auto"/>
        <w:ind w:left="426" w:hanging="284"/>
        <w:jc w:val="both"/>
        <w:rPr>
          <w:rFonts w:ascii="Calibri" w:hAnsi="Calibri" w:cs="Calibri"/>
        </w:rPr>
      </w:pPr>
      <w:r w:rsidRPr="00582509">
        <w:rPr>
          <w:rFonts w:ascii="Calibri" w:hAnsi="Calibri" w:cs="Calibri"/>
        </w:rPr>
        <w:t>Support increased shift fill by maintaining regular engagement with registered Doctors</w:t>
      </w:r>
      <w:r w:rsidRPr="00242750">
        <w:rPr>
          <w:rFonts w:ascii="Calibri" w:hAnsi="Calibri" w:cs="Calibri"/>
        </w:rPr>
        <w:t xml:space="preserve"> </w:t>
      </w:r>
      <w:r w:rsidRPr="00582509">
        <w:rPr>
          <w:rFonts w:ascii="Calibri" w:hAnsi="Calibri" w:cs="Calibri"/>
        </w:rPr>
        <w:t>to ensure recorded availability and contact details are up to date and accurate,</w:t>
      </w:r>
      <w:r w:rsidRPr="00242750">
        <w:rPr>
          <w:rFonts w:ascii="Calibri" w:hAnsi="Calibri" w:cs="Calibri"/>
        </w:rPr>
        <w:t xml:space="preserve"> </w:t>
      </w:r>
      <w:r w:rsidRPr="00582509">
        <w:rPr>
          <w:rFonts w:ascii="Calibri" w:hAnsi="Calibri" w:cs="Calibri"/>
        </w:rPr>
        <w:t>supporting them in identifying compatible available assignments</w:t>
      </w:r>
    </w:p>
    <w:p w14:paraId="69B46EF5" w14:textId="77777777" w:rsidR="008766E1" w:rsidRPr="00242750" w:rsidRDefault="008766E1" w:rsidP="008766E1">
      <w:pPr>
        <w:numPr>
          <w:ilvl w:val="0"/>
          <w:numId w:val="19"/>
        </w:numPr>
        <w:tabs>
          <w:tab w:val="num" w:pos="426"/>
        </w:tabs>
        <w:spacing w:after="0" w:line="240" w:lineRule="auto"/>
        <w:ind w:left="426" w:hanging="284"/>
        <w:jc w:val="both"/>
        <w:rPr>
          <w:rFonts w:ascii="Calibri" w:hAnsi="Calibri" w:cs="Calibri"/>
        </w:rPr>
      </w:pPr>
      <w:r w:rsidRPr="00582509">
        <w:rPr>
          <w:rFonts w:ascii="Calibri" w:hAnsi="Calibri" w:cs="Calibri"/>
        </w:rPr>
        <w:lastRenderedPageBreak/>
        <w:t>Undertaking welcome calls to newly registered Doctors identifying their availability</w:t>
      </w:r>
      <w:r w:rsidRPr="00242750">
        <w:rPr>
          <w:rFonts w:ascii="Calibri" w:hAnsi="Calibri" w:cs="Calibri"/>
        </w:rPr>
        <w:t xml:space="preserve"> </w:t>
      </w:r>
      <w:r w:rsidRPr="00582509">
        <w:rPr>
          <w:rFonts w:ascii="Calibri" w:hAnsi="Calibri" w:cs="Calibri"/>
        </w:rPr>
        <w:t>and whether there are any assignments available suitable to their availability,</w:t>
      </w:r>
      <w:r w:rsidRPr="00242750">
        <w:rPr>
          <w:rFonts w:ascii="Calibri" w:hAnsi="Calibri" w:cs="Calibri"/>
        </w:rPr>
        <w:t xml:space="preserve"> </w:t>
      </w:r>
      <w:r w:rsidRPr="00582509">
        <w:rPr>
          <w:rFonts w:ascii="Calibri" w:hAnsi="Calibri" w:cs="Calibri"/>
        </w:rPr>
        <w:t>qualifications and experience</w:t>
      </w:r>
    </w:p>
    <w:p w14:paraId="4A11A051" w14:textId="77777777" w:rsidR="008766E1" w:rsidRPr="00242750" w:rsidRDefault="008766E1" w:rsidP="008766E1">
      <w:pPr>
        <w:numPr>
          <w:ilvl w:val="0"/>
          <w:numId w:val="19"/>
        </w:numPr>
        <w:tabs>
          <w:tab w:val="num" w:pos="426"/>
        </w:tabs>
        <w:spacing w:after="0" w:line="240" w:lineRule="auto"/>
        <w:ind w:left="426" w:hanging="284"/>
        <w:jc w:val="both"/>
        <w:rPr>
          <w:rFonts w:ascii="Calibri" w:hAnsi="Calibri" w:cs="Calibri"/>
        </w:rPr>
      </w:pPr>
      <w:r w:rsidRPr="00582509">
        <w:rPr>
          <w:rFonts w:ascii="Calibri" w:hAnsi="Calibri" w:cs="Calibri"/>
        </w:rPr>
        <w:t>Liaise with client trusts to confirm placement information or assist in the resolution of</w:t>
      </w:r>
      <w:r w:rsidRPr="00242750">
        <w:rPr>
          <w:rFonts w:ascii="Calibri" w:hAnsi="Calibri" w:cs="Calibri"/>
        </w:rPr>
        <w:t xml:space="preserve"> </w:t>
      </w:r>
      <w:r w:rsidRPr="00582509">
        <w:rPr>
          <w:rFonts w:ascii="Calibri" w:hAnsi="Calibri" w:cs="Calibri"/>
        </w:rPr>
        <w:t>queries</w:t>
      </w:r>
    </w:p>
    <w:p w14:paraId="2140322C" w14:textId="77777777" w:rsidR="008766E1" w:rsidRPr="00242750" w:rsidRDefault="008766E1" w:rsidP="008766E1">
      <w:pPr>
        <w:numPr>
          <w:ilvl w:val="0"/>
          <w:numId w:val="19"/>
        </w:numPr>
        <w:tabs>
          <w:tab w:val="num" w:pos="426"/>
        </w:tabs>
        <w:spacing w:after="0" w:line="240" w:lineRule="auto"/>
        <w:ind w:left="426" w:hanging="284"/>
        <w:jc w:val="both"/>
        <w:rPr>
          <w:rFonts w:ascii="Calibri" w:hAnsi="Calibri" w:cs="Calibri"/>
        </w:rPr>
      </w:pPr>
      <w:r w:rsidRPr="00582509">
        <w:rPr>
          <w:rFonts w:ascii="Calibri" w:hAnsi="Calibri" w:cs="Calibri"/>
        </w:rPr>
        <w:t>Act as the first point of contact for queries from registered doctors, escalating these</w:t>
      </w:r>
      <w:r w:rsidRPr="00242750">
        <w:rPr>
          <w:rFonts w:ascii="Calibri" w:hAnsi="Calibri" w:cs="Calibri"/>
        </w:rPr>
        <w:t xml:space="preserve"> </w:t>
      </w:r>
      <w:r w:rsidRPr="00582509">
        <w:rPr>
          <w:rFonts w:ascii="Calibri" w:hAnsi="Calibri" w:cs="Calibri"/>
        </w:rPr>
        <w:t>where appropriate</w:t>
      </w:r>
    </w:p>
    <w:p w14:paraId="36D1874B" w14:textId="77777777" w:rsidR="008766E1" w:rsidRPr="00242750" w:rsidRDefault="008766E1" w:rsidP="008766E1">
      <w:pPr>
        <w:numPr>
          <w:ilvl w:val="0"/>
          <w:numId w:val="19"/>
        </w:numPr>
        <w:tabs>
          <w:tab w:val="num" w:pos="426"/>
        </w:tabs>
        <w:spacing w:after="0" w:line="240" w:lineRule="auto"/>
        <w:ind w:left="426" w:hanging="284"/>
        <w:jc w:val="both"/>
        <w:rPr>
          <w:rFonts w:ascii="Calibri" w:hAnsi="Calibri" w:cs="Calibri"/>
        </w:rPr>
      </w:pPr>
      <w:r w:rsidRPr="00582509">
        <w:rPr>
          <w:rFonts w:ascii="Calibri" w:hAnsi="Calibri" w:cs="Calibri"/>
        </w:rPr>
        <w:t>Develop own skills and knowledge, ensuring full understanding of team</w:t>
      </w:r>
      <w:r w:rsidRPr="00242750">
        <w:rPr>
          <w:rFonts w:ascii="Calibri" w:hAnsi="Calibri" w:cs="Calibri"/>
        </w:rPr>
        <w:t xml:space="preserve"> </w:t>
      </w:r>
      <w:r w:rsidRPr="00582509">
        <w:rPr>
          <w:rFonts w:ascii="Calibri" w:hAnsi="Calibri" w:cs="Calibri"/>
        </w:rPr>
        <w:t>interfaces/impacts within the department and organisation</w:t>
      </w:r>
    </w:p>
    <w:p w14:paraId="1F4022C3" w14:textId="77777777" w:rsidR="008766E1" w:rsidRDefault="008766E1" w:rsidP="008766E1">
      <w:pPr>
        <w:numPr>
          <w:ilvl w:val="0"/>
          <w:numId w:val="19"/>
        </w:numPr>
        <w:tabs>
          <w:tab w:val="num" w:pos="426"/>
        </w:tabs>
        <w:spacing w:after="0" w:line="240" w:lineRule="auto"/>
        <w:ind w:left="426" w:hanging="284"/>
        <w:jc w:val="both"/>
        <w:rPr>
          <w:rFonts w:ascii="Calibri" w:hAnsi="Calibri" w:cs="Calibri"/>
        </w:rPr>
      </w:pPr>
      <w:r w:rsidRPr="00582509">
        <w:rPr>
          <w:rFonts w:ascii="Calibri" w:hAnsi="Calibri" w:cs="Calibri"/>
        </w:rPr>
        <w:t>Provide regular reporting to Team Managers on recruitment and placement activity</w:t>
      </w:r>
    </w:p>
    <w:p w14:paraId="7A82567F" w14:textId="77777777" w:rsidR="008766E1" w:rsidRDefault="008766E1" w:rsidP="008766E1">
      <w:pPr>
        <w:numPr>
          <w:ilvl w:val="0"/>
          <w:numId w:val="19"/>
        </w:numPr>
        <w:tabs>
          <w:tab w:val="num" w:pos="426"/>
        </w:tabs>
        <w:spacing w:after="0" w:line="240" w:lineRule="auto"/>
        <w:ind w:left="426" w:hanging="284"/>
        <w:jc w:val="both"/>
        <w:rPr>
          <w:rFonts w:ascii="Calibri" w:hAnsi="Calibri" w:cs="Calibri"/>
        </w:rPr>
      </w:pPr>
      <w:r>
        <w:rPr>
          <w:rFonts w:ascii="Calibri" w:hAnsi="Calibri" w:cs="Calibri"/>
        </w:rPr>
        <w:t>Work with management team on training and developing placement officers and placement administrators. Work with the team to share best practice.</w:t>
      </w:r>
    </w:p>
    <w:p w14:paraId="753D4729" w14:textId="77777777" w:rsidR="008766E1" w:rsidRPr="00696A8A" w:rsidRDefault="008766E1" w:rsidP="008766E1">
      <w:pPr>
        <w:numPr>
          <w:ilvl w:val="0"/>
          <w:numId w:val="19"/>
        </w:numPr>
        <w:tabs>
          <w:tab w:val="num" w:pos="426"/>
        </w:tabs>
        <w:spacing w:after="0" w:line="240" w:lineRule="auto"/>
        <w:ind w:left="426" w:hanging="284"/>
        <w:jc w:val="both"/>
        <w:rPr>
          <w:rFonts w:ascii="Calibri" w:hAnsi="Calibri" w:cs="Calibri"/>
        </w:rPr>
      </w:pPr>
      <w:r>
        <w:rPr>
          <w:rFonts w:ascii="Calibri" w:hAnsi="Calibri" w:cs="Calibri"/>
        </w:rPr>
        <w:t>Be flexible and willing to support placement officers/administrators with challenges/opportunities surrounding client/candidate matters</w:t>
      </w:r>
    </w:p>
    <w:p w14:paraId="4ADFE801" w14:textId="77777777" w:rsidR="008766E1" w:rsidRPr="00242750" w:rsidRDefault="008766E1" w:rsidP="008766E1">
      <w:pPr>
        <w:numPr>
          <w:ilvl w:val="0"/>
          <w:numId w:val="19"/>
        </w:numPr>
        <w:tabs>
          <w:tab w:val="num" w:pos="426"/>
        </w:tabs>
        <w:spacing w:after="0" w:line="240" w:lineRule="auto"/>
        <w:ind w:left="426" w:hanging="284"/>
        <w:jc w:val="both"/>
        <w:rPr>
          <w:rFonts w:ascii="Calibri" w:hAnsi="Calibri" w:cs="Calibri"/>
        </w:rPr>
      </w:pPr>
      <w:r w:rsidRPr="00582509">
        <w:rPr>
          <w:rFonts w:ascii="Calibri" w:hAnsi="Calibri" w:cs="Calibri"/>
        </w:rPr>
        <w:t>To demonstrate effective, and professional communication skills across all areas of</w:t>
      </w:r>
      <w:r w:rsidRPr="00242750">
        <w:rPr>
          <w:rFonts w:ascii="Calibri" w:hAnsi="Calibri" w:cs="Calibri"/>
        </w:rPr>
        <w:t xml:space="preserve"> </w:t>
      </w:r>
      <w:r w:rsidRPr="00582509">
        <w:rPr>
          <w:rFonts w:ascii="Calibri" w:hAnsi="Calibri" w:cs="Calibri"/>
        </w:rPr>
        <w:t>the business, both with internal and external clients including department managers,</w:t>
      </w:r>
      <w:r w:rsidRPr="00242750">
        <w:rPr>
          <w:rFonts w:ascii="Calibri" w:hAnsi="Calibri" w:cs="Calibri"/>
        </w:rPr>
        <w:t xml:space="preserve"> </w:t>
      </w:r>
      <w:r w:rsidRPr="00582509">
        <w:rPr>
          <w:rFonts w:ascii="Calibri" w:hAnsi="Calibri" w:cs="Calibri"/>
        </w:rPr>
        <w:t>onsite teams and Doctors.</w:t>
      </w:r>
    </w:p>
    <w:p w14:paraId="0AD44ECD" w14:textId="77777777" w:rsidR="008766E1" w:rsidRPr="00242750" w:rsidRDefault="008766E1" w:rsidP="008766E1">
      <w:pPr>
        <w:numPr>
          <w:ilvl w:val="0"/>
          <w:numId w:val="19"/>
        </w:numPr>
        <w:tabs>
          <w:tab w:val="num" w:pos="426"/>
        </w:tabs>
        <w:spacing w:after="0" w:line="240" w:lineRule="auto"/>
        <w:ind w:left="426" w:hanging="284"/>
        <w:jc w:val="both"/>
        <w:rPr>
          <w:rFonts w:ascii="Calibri" w:hAnsi="Calibri" w:cs="Calibri"/>
        </w:rPr>
      </w:pPr>
      <w:r w:rsidRPr="00582509">
        <w:rPr>
          <w:rFonts w:ascii="Calibri" w:hAnsi="Calibri" w:cs="Calibri"/>
        </w:rPr>
        <w:t>Ensure working relationships are established and maintained with internal</w:t>
      </w:r>
      <w:r w:rsidRPr="00242750">
        <w:rPr>
          <w:rFonts w:ascii="Calibri" w:hAnsi="Calibri" w:cs="Calibri"/>
        </w:rPr>
        <w:t xml:space="preserve"> </w:t>
      </w:r>
      <w:r w:rsidRPr="00582509">
        <w:rPr>
          <w:rFonts w:ascii="Calibri" w:hAnsi="Calibri" w:cs="Calibri"/>
        </w:rPr>
        <w:t>stakeholders, registered Doctors/candidates and client trusts</w:t>
      </w:r>
    </w:p>
    <w:p w14:paraId="0DDFB92F" w14:textId="77777777" w:rsidR="008766E1" w:rsidRPr="00242750" w:rsidRDefault="008766E1" w:rsidP="008766E1">
      <w:pPr>
        <w:numPr>
          <w:ilvl w:val="0"/>
          <w:numId w:val="19"/>
        </w:numPr>
        <w:tabs>
          <w:tab w:val="clear" w:pos="786"/>
          <w:tab w:val="num" w:pos="426"/>
        </w:tabs>
        <w:spacing w:after="0" w:line="240" w:lineRule="auto"/>
        <w:ind w:left="426" w:hanging="284"/>
        <w:jc w:val="both"/>
        <w:rPr>
          <w:rFonts w:ascii="Calibri" w:hAnsi="Calibri" w:cs="Calibri"/>
        </w:rPr>
      </w:pPr>
      <w:r w:rsidRPr="00242750">
        <w:rPr>
          <w:rFonts w:ascii="Calibri" w:hAnsi="Calibri" w:cs="Calibri"/>
        </w:rPr>
        <w:t>Use analytical skills to interrogate data to identify opportunities where booking behaviours can be improved and then develop plans collaboratively to realise these opportunities.</w:t>
      </w:r>
    </w:p>
    <w:p w14:paraId="5AD00814" w14:textId="77777777" w:rsidR="008766E1" w:rsidRPr="00242750" w:rsidRDefault="008766E1" w:rsidP="008766E1">
      <w:pPr>
        <w:numPr>
          <w:ilvl w:val="0"/>
          <w:numId w:val="19"/>
        </w:numPr>
        <w:tabs>
          <w:tab w:val="num" w:pos="426"/>
        </w:tabs>
        <w:spacing w:after="0" w:line="240" w:lineRule="auto"/>
        <w:ind w:left="426" w:hanging="284"/>
        <w:jc w:val="both"/>
        <w:rPr>
          <w:rFonts w:ascii="Calibri" w:hAnsi="Calibri" w:cs="Calibri"/>
        </w:rPr>
      </w:pPr>
      <w:r w:rsidRPr="00242750">
        <w:rPr>
          <w:rFonts w:ascii="Calibri" w:hAnsi="Calibri" w:cs="Calibri"/>
        </w:rPr>
        <w:t>Working with the relevant stakeholders, take ownership and responsibility for the conversion of agency workers to Bank.</w:t>
      </w:r>
    </w:p>
    <w:p w14:paraId="79D2D675" w14:textId="77777777" w:rsidR="008766E1" w:rsidRPr="00242750" w:rsidRDefault="008766E1" w:rsidP="008766E1">
      <w:pPr>
        <w:numPr>
          <w:ilvl w:val="0"/>
          <w:numId w:val="19"/>
        </w:numPr>
        <w:tabs>
          <w:tab w:val="num" w:pos="426"/>
        </w:tabs>
        <w:spacing w:after="0" w:line="240" w:lineRule="auto"/>
        <w:ind w:left="426" w:hanging="284"/>
        <w:jc w:val="both"/>
        <w:rPr>
          <w:rFonts w:ascii="Calibri" w:hAnsi="Calibri" w:cs="Calibri"/>
        </w:rPr>
      </w:pPr>
      <w:r w:rsidRPr="00242750">
        <w:rPr>
          <w:rFonts w:ascii="Calibri" w:hAnsi="Calibri" w:cs="Calibri"/>
        </w:rPr>
        <w:t>Once identified and contacted by the trust engaging with agency workers to migrate them to bank – advising on pay rates and the bank application process etc</w:t>
      </w:r>
    </w:p>
    <w:p w14:paraId="287A35A0" w14:textId="77777777" w:rsidR="008766E1" w:rsidRPr="00242750" w:rsidRDefault="008766E1" w:rsidP="008766E1">
      <w:pPr>
        <w:numPr>
          <w:ilvl w:val="0"/>
          <w:numId w:val="19"/>
        </w:numPr>
        <w:tabs>
          <w:tab w:val="num" w:pos="426"/>
        </w:tabs>
        <w:spacing w:after="0" w:line="240" w:lineRule="auto"/>
        <w:ind w:left="426" w:hanging="284"/>
        <w:jc w:val="both"/>
        <w:rPr>
          <w:rFonts w:ascii="Calibri" w:hAnsi="Calibri" w:cs="Calibri"/>
        </w:rPr>
      </w:pPr>
      <w:r w:rsidRPr="00242750">
        <w:rPr>
          <w:rFonts w:ascii="Calibri" w:hAnsi="Calibri" w:cs="Calibri"/>
        </w:rPr>
        <w:t xml:space="preserve">Take ownership of staff group specific projects including staff group and DE implementations, service refreshes and recruitment campaigns, where necessary owning the </w:t>
      </w:r>
      <w:proofErr w:type="gramStart"/>
      <w:r w:rsidRPr="00242750">
        <w:rPr>
          <w:rFonts w:ascii="Calibri" w:hAnsi="Calibri" w:cs="Calibri"/>
        </w:rPr>
        <w:t>end to end</w:t>
      </w:r>
      <w:proofErr w:type="gramEnd"/>
      <w:r w:rsidRPr="00242750">
        <w:rPr>
          <w:rFonts w:ascii="Calibri" w:hAnsi="Calibri" w:cs="Calibri"/>
        </w:rPr>
        <w:t xml:space="preserve"> process.</w:t>
      </w:r>
    </w:p>
    <w:p w14:paraId="7367FCFC" w14:textId="77777777" w:rsidR="008766E1" w:rsidRPr="00242750" w:rsidRDefault="008766E1" w:rsidP="008766E1">
      <w:pPr>
        <w:numPr>
          <w:ilvl w:val="0"/>
          <w:numId w:val="19"/>
        </w:numPr>
        <w:tabs>
          <w:tab w:val="num" w:pos="426"/>
        </w:tabs>
        <w:spacing w:after="0" w:line="240" w:lineRule="auto"/>
        <w:ind w:left="426" w:hanging="284"/>
        <w:jc w:val="both"/>
        <w:rPr>
          <w:rFonts w:ascii="Calibri" w:hAnsi="Calibri" w:cs="Calibri"/>
        </w:rPr>
      </w:pPr>
      <w:r w:rsidRPr="00242750">
        <w:rPr>
          <w:rFonts w:ascii="Calibri" w:hAnsi="Calibri" w:cs="Calibri"/>
        </w:rPr>
        <w:t>Contribute to the development and maintenance of systems and processes to enhance project performance</w:t>
      </w:r>
    </w:p>
    <w:p w14:paraId="776142C9" w14:textId="77777777" w:rsidR="008766E1" w:rsidRPr="00242750" w:rsidRDefault="008766E1" w:rsidP="008766E1">
      <w:pPr>
        <w:numPr>
          <w:ilvl w:val="0"/>
          <w:numId w:val="19"/>
        </w:numPr>
        <w:tabs>
          <w:tab w:val="num" w:pos="426"/>
        </w:tabs>
        <w:spacing w:after="0" w:line="240" w:lineRule="auto"/>
        <w:ind w:left="426" w:hanging="284"/>
        <w:jc w:val="both"/>
        <w:rPr>
          <w:rFonts w:ascii="Calibri" w:hAnsi="Calibri" w:cs="Calibri"/>
        </w:rPr>
      </w:pPr>
      <w:r w:rsidRPr="00242750">
        <w:rPr>
          <w:rFonts w:ascii="Calibri" w:hAnsi="Calibri" w:cs="Calibri"/>
        </w:rPr>
        <w:t>Working with the NHSP onsite teams and the centralised team of specialist recruiters to educate both client and worker groups on our service offering and agency migration in order that both our client Trusts and flexible workers can gain the maximum benefit from these services</w:t>
      </w:r>
    </w:p>
    <w:p w14:paraId="694C00F1" w14:textId="77777777" w:rsidR="008766E1" w:rsidRPr="00242750" w:rsidRDefault="008766E1" w:rsidP="008766E1">
      <w:pPr>
        <w:numPr>
          <w:ilvl w:val="0"/>
          <w:numId w:val="19"/>
        </w:numPr>
        <w:tabs>
          <w:tab w:val="num" w:pos="426"/>
        </w:tabs>
        <w:spacing w:after="0" w:line="240" w:lineRule="auto"/>
        <w:ind w:left="426" w:hanging="284"/>
        <w:jc w:val="both"/>
        <w:rPr>
          <w:rFonts w:ascii="Calibri" w:hAnsi="Calibri" w:cs="Calibri"/>
        </w:rPr>
      </w:pPr>
      <w:r w:rsidRPr="00242750">
        <w:rPr>
          <w:rFonts w:ascii="Calibri" w:hAnsi="Calibri" w:cs="Calibri"/>
        </w:rPr>
        <w:t>Influence external stakeholders to adopt proposals and recommendations made by NHS Professionals in support of account objectives</w:t>
      </w:r>
    </w:p>
    <w:p w14:paraId="23CD1B5C" w14:textId="77777777" w:rsidR="008766E1" w:rsidRPr="00242750" w:rsidRDefault="008766E1" w:rsidP="008766E1">
      <w:pPr>
        <w:numPr>
          <w:ilvl w:val="0"/>
          <w:numId w:val="19"/>
        </w:numPr>
        <w:tabs>
          <w:tab w:val="num" w:pos="426"/>
        </w:tabs>
        <w:spacing w:after="0" w:line="240" w:lineRule="auto"/>
        <w:ind w:left="426" w:hanging="284"/>
        <w:jc w:val="both"/>
        <w:rPr>
          <w:rFonts w:ascii="Calibri" w:hAnsi="Calibri" w:cs="Calibri"/>
        </w:rPr>
      </w:pPr>
      <w:r w:rsidRPr="00242750">
        <w:rPr>
          <w:rFonts w:ascii="Calibri" w:hAnsi="Calibri" w:cs="Calibri"/>
        </w:rPr>
        <w:t>Build and maintain on-going working relationships with stakeholders – both internal and external at all levels across the organisation, ensuring that we are always one step ahead of our competition.</w:t>
      </w:r>
    </w:p>
    <w:p w14:paraId="0E9F4AED" w14:textId="77777777" w:rsidR="008766E1" w:rsidRPr="00242750" w:rsidRDefault="008766E1" w:rsidP="008766E1">
      <w:pPr>
        <w:numPr>
          <w:ilvl w:val="0"/>
          <w:numId w:val="19"/>
        </w:numPr>
        <w:tabs>
          <w:tab w:val="num" w:pos="426"/>
        </w:tabs>
        <w:spacing w:after="0" w:line="240" w:lineRule="auto"/>
        <w:ind w:left="426" w:hanging="284"/>
        <w:jc w:val="both"/>
        <w:rPr>
          <w:rFonts w:ascii="Calibri" w:hAnsi="Calibri" w:cs="Calibri"/>
        </w:rPr>
      </w:pPr>
      <w:r w:rsidRPr="00242750">
        <w:rPr>
          <w:rFonts w:ascii="Calibri" w:hAnsi="Calibri" w:cs="Calibri"/>
        </w:rPr>
        <w:t>Act as a point of contact for client Trusts for queries relating to the operational delivery of the Doctors Direct service.</w:t>
      </w:r>
    </w:p>
    <w:p w14:paraId="100A29E9" w14:textId="77777777" w:rsidR="008766E1" w:rsidRPr="00242750" w:rsidRDefault="008766E1" w:rsidP="008766E1">
      <w:pPr>
        <w:numPr>
          <w:ilvl w:val="0"/>
          <w:numId w:val="19"/>
        </w:numPr>
        <w:tabs>
          <w:tab w:val="num" w:pos="426"/>
        </w:tabs>
        <w:spacing w:after="0" w:line="240" w:lineRule="auto"/>
        <w:ind w:left="426" w:hanging="284"/>
        <w:jc w:val="both"/>
        <w:rPr>
          <w:rFonts w:ascii="Calibri" w:hAnsi="Calibri" w:cs="Calibri"/>
        </w:rPr>
      </w:pPr>
      <w:r w:rsidRPr="00242750">
        <w:rPr>
          <w:rFonts w:ascii="Calibri" w:hAnsi="Calibri" w:cs="Calibri"/>
        </w:rPr>
        <w:t>Work to agreed team, service and organisational objectives</w:t>
      </w:r>
    </w:p>
    <w:p w14:paraId="70F691E1" w14:textId="77777777" w:rsidR="008766E1" w:rsidRPr="00242750" w:rsidRDefault="008766E1" w:rsidP="008766E1">
      <w:pPr>
        <w:numPr>
          <w:ilvl w:val="0"/>
          <w:numId w:val="19"/>
        </w:numPr>
        <w:tabs>
          <w:tab w:val="num" w:pos="426"/>
        </w:tabs>
        <w:spacing w:after="0" w:line="240" w:lineRule="auto"/>
        <w:ind w:left="426" w:hanging="284"/>
        <w:jc w:val="both"/>
        <w:rPr>
          <w:rFonts w:ascii="Calibri" w:hAnsi="Calibri" w:cs="Calibri"/>
        </w:rPr>
      </w:pPr>
      <w:r w:rsidRPr="00242750">
        <w:rPr>
          <w:rFonts w:ascii="Calibri" w:hAnsi="Calibri" w:cs="Calibri"/>
        </w:rPr>
        <w:t>Meeting or exceeding Key Performance Indicators and targets</w:t>
      </w:r>
    </w:p>
    <w:p w14:paraId="3E475475" w14:textId="77777777" w:rsidR="008766E1" w:rsidRPr="00242750" w:rsidRDefault="008766E1" w:rsidP="008766E1">
      <w:pPr>
        <w:numPr>
          <w:ilvl w:val="0"/>
          <w:numId w:val="19"/>
        </w:numPr>
        <w:tabs>
          <w:tab w:val="num" w:pos="426"/>
        </w:tabs>
        <w:spacing w:after="0" w:line="240" w:lineRule="auto"/>
        <w:ind w:left="426" w:hanging="284"/>
        <w:jc w:val="both"/>
        <w:rPr>
          <w:rFonts w:ascii="Calibri" w:hAnsi="Calibri" w:cs="Calibri"/>
        </w:rPr>
      </w:pPr>
      <w:r w:rsidRPr="00242750">
        <w:rPr>
          <w:rFonts w:ascii="Calibri" w:hAnsi="Calibri" w:cs="Calibri"/>
        </w:rPr>
        <w:t>Work collaboratively with the wider service to devise and implement innovative service developments</w:t>
      </w:r>
    </w:p>
    <w:p w14:paraId="517FDFC0" w14:textId="77777777" w:rsidR="008766E1" w:rsidRPr="00242750" w:rsidRDefault="008766E1" w:rsidP="008766E1">
      <w:pPr>
        <w:numPr>
          <w:ilvl w:val="0"/>
          <w:numId w:val="19"/>
        </w:numPr>
        <w:tabs>
          <w:tab w:val="num" w:pos="426"/>
        </w:tabs>
        <w:spacing w:after="0" w:line="240" w:lineRule="auto"/>
        <w:ind w:left="426" w:hanging="284"/>
        <w:jc w:val="both"/>
        <w:rPr>
          <w:rFonts w:ascii="Calibri" w:hAnsi="Calibri" w:cs="Calibri"/>
        </w:rPr>
      </w:pPr>
      <w:r w:rsidRPr="00242750">
        <w:rPr>
          <w:rFonts w:ascii="Calibri" w:hAnsi="Calibri" w:cs="Calibri"/>
        </w:rPr>
        <w:t>To always Uphold the standards and behaviours of the NHSP way at all times</w:t>
      </w:r>
    </w:p>
    <w:p w14:paraId="31B79B06" w14:textId="38BFED01" w:rsidR="008766E1" w:rsidRDefault="008766E1" w:rsidP="008766E1">
      <w:pPr>
        <w:jc w:val="both"/>
        <w:rPr>
          <w:rFonts w:ascii="Calibri" w:hAnsi="Calibri" w:cs="Calibri"/>
        </w:rPr>
      </w:pPr>
    </w:p>
    <w:p w14:paraId="0B617665" w14:textId="77777777" w:rsidR="008766E1" w:rsidRPr="00242750" w:rsidRDefault="008766E1" w:rsidP="008766E1">
      <w:pPr>
        <w:numPr>
          <w:ilvl w:val="0"/>
          <w:numId w:val="20"/>
        </w:numPr>
        <w:spacing w:after="0" w:line="240" w:lineRule="auto"/>
        <w:ind w:left="426" w:hanging="284"/>
        <w:jc w:val="both"/>
        <w:rPr>
          <w:rFonts w:ascii="Calibri" w:hAnsi="Calibri" w:cs="Calibri"/>
        </w:rPr>
      </w:pPr>
      <w:r w:rsidRPr="00242750">
        <w:rPr>
          <w:rFonts w:ascii="Calibri" w:hAnsi="Calibri" w:cs="Calibri"/>
        </w:rPr>
        <w:t>Manages own time and workload effectively, ensuring demands and objectives are prioritised and delivered</w:t>
      </w:r>
    </w:p>
    <w:p w14:paraId="3507A781" w14:textId="77777777" w:rsidR="008766E1" w:rsidRPr="00242750" w:rsidRDefault="008766E1" w:rsidP="008766E1">
      <w:pPr>
        <w:numPr>
          <w:ilvl w:val="0"/>
          <w:numId w:val="20"/>
        </w:numPr>
        <w:spacing w:after="0" w:line="240" w:lineRule="auto"/>
        <w:ind w:left="426" w:hanging="284"/>
        <w:jc w:val="both"/>
        <w:rPr>
          <w:rFonts w:ascii="Calibri" w:hAnsi="Calibri" w:cs="Calibri"/>
        </w:rPr>
      </w:pPr>
      <w:r w:rsidRPr="00242750">
        <w:rPr>
          <w:rFonts w:ascii="Calibri" w:hAnsi="Calibri" w:cs="Calibri"/>
        </w:rPr>
        <w:lastRenderedPageBreak/>
        <w:t>Delegating and liaising with the wider Doctors Direct team where appropriate to ensure client requests are met in a timely manner</w:t>
      </w:r>
    </w:p>
    <w:p w14:paraId="01B1DD27" w14:textId="77777777" w:rsidR="008766E1" w:rsidRPr="00242750" w:rsidRDefault="008766E1" w:rsidP="008766E1">
      <w:pPr>
        <w:pStyle w:val="ListParagraph"/>
        <w:numPr>
          <w:ilvl w:val="0"/>
          <w:numId w:val="20"/>
        </w:numPr>
        <w:spacing w:after="0" w:line="240" w:lineRule="auto"/>
        <w:ind w:left="426" w:hanging="284"/>
        <w:rPr>
          <w:rFonts w:ascii="Calibri" w:hAnsi="Calibri" w:cs="Calibri"/>
        </w:rPr>
      </w:pPr>
      <w:r w:rsidRPr="00242750">
        <w:rPr>
          <w:rFonts w:ascii="Calibri" w:hAnsi="Calibri" w:cs="Calibri"/>
        </w:rPr>
        <w:t xml:space="preserve">Able to be proactive when working autonomously </w:t>
      </w:r>
    </w:p>
    <w:p w14:paraId="1F7DDA1E" w14:textId="77777777" w:rsidR="008766E1" w:rsidRPr="00242750" w:rsidRDefault="008766E1" w:rsidP="008766E1">
      <w:pPr>
        <w:pStyle w:val="ListParagraph"/>
        <w:numPr>
          <w:ilvl w:val="0"/>
          <w:numId w:val="20"/>
        </w:numPr>
        <w:spacing w:after="0" w:line="240" w:lineRule="auto"/>
        <w:ind w:left="426" w:hanging="284"/>
        <w:rPr>
          <w:rFonts w:ascii="Calibri" w:hAnsi="Calibri" w:cs="Calibri"/>
        </w:rPr>
      </w:pPr>
      <w:r w:rsidRPr="00242750">
        <w:rPr>
          <w:rFonts w:ascii="Calibri" w:hAnsi="Calibri" w:cs="Calibri"/>
        </w:rPr>
        <w:t>Seeks solutions to resolve challenges</w:t>
      </w:r>
    </w:p>
    <w:p w14:paraId="35F41049" w14:textId="17A21D13" w:rsidR="008766E1" w:rsidRPr="008766E1" w:rsidRDefault="008766E1" w:rsidP="008766E1">
      <w:pPr>
        <w:pStyle w:val="ListParagraph"/>
        <w:numPr>
          <w:ilvl w:val="0"/>
          <w:numId w:val="20"/>
        </w:numPr>
        <w:spacing w:after="0" w:line="240" w:lineRule="auto"/>
        <w:ind w:left="426" w:hanging="284"/>
        <w:rPr>
          <w:rFonts w:ascii="Calibri" w:hAnsi="Calibri" w:cs="Calibri"/>
        </w:rPr>
      </w:pPr>
      <w:r w:rsidRPr="00242750">
        <w:rPr>
          <w:rFonts w:ascii="Calibri" w:hAnsi="Calibri" w:cs="Calibri"/>
        </w:rPr>
        <w:t>Continuously looks for ways to improve processes and service offering.</w:t>
      </w:r>
    </w:p>
    <w:p w14:paraId="75318517" w14:textId="77777777" w:rsidR="008766E1" w:rsidRPr="00242750" w:rsidRDefault="008766E1" w:rsidP="008766E1">
      <w:pPr>
        <w:pStyle w:val="BodyTextIndent2"/>
        <w:numPr>
          <w:ilvl w:val="0"/>
          <w:numId w:val="21"/>
        </w:numPr>
        <w:tabs>
          <w:tab w:val="clear" w:pos="360"/>
          <w:tab w:val="num" w:pos="426"/>
        </w:tabs>
        <w:spacing w:after="0" w:line="240" w:lineRule="auto"/>
        <w:ind w:left="426" w:hanging="284"/>
        <w:jc w:val="both"/>
        <w:rPr>
          <w:rFonts w:ascii="Calibri" w:hAnsi="Calibri" w:cs="Calibri"/>
          <w:sz w:val="22"/>
          <w:szCs w:val="22"/>
        </w:rPr>
      </w:pPr>
      <w:r w:rsidRPr="00242750">
        <w:rPr>
          <w:rFonts w:ascii="Calibri" w:hAnsi="Calibri" w:cs="Calibri"/>
          <w:sz w:val="22"/>
          <w:szCs w:val="22"/>
        </w:rPr>
        <w:t xml:space="preserve">Possess communication skills to deliver/discuss options regarding service delivery, which may involve complex or sensitive </w:t>
      </w:r>
      <w:proofErr w:type="gramStart"/>
      <w:r w:rsidRPr="00242750">
        <w:rPr>
          <w:rFonts w:ascii="Calibri" w:hAnsi="Calibri" w:cs="Calibri"/>
          <w:sz w:val="22"/>
          <w:szCs w:val="22"/>
        </w:rPr>
        <w:t>information;</w:t>
      </w:r>
      <w:proofErr w:type="gramEnd"/>
    </w:p>
    <w:p w14:paraId="07CBC2E3" w14:textId="77777777" w:rsidR="008766E1" w:rsidRPr="00242750" w:rsidRDefault="008766E1" w:rsidP="008766E1">
      <w:pPr>
        <w:numPr>
          <w:ilvl w:val="0"/>
          <w:numId w:val="22"/>
        </w:numPr>
        <w:spacing w:after="100" w:afterAutospacing="1" w:line="240" w:lineRule="auto"/>
        <w:rPr>
          <w:rFonts w:ascii="Calibri" w:hAnsi="Calibri" w:cs="Calibri"/>
        </w:rPr>
      </w:pPr>
      <w:r w:rsidRPr="00242750">
        <w:rPr>
          <w:rFonts w:ascii="Calibri" w:hAnsi="Calibri" w:cs="Calibri"/>
        </w:rPr>
        <w:t>To develop and maintain key working relationship across all areas of the business including the onsite teams, the specialist recruitment teams, Information and Insight teams and Marketing.</w:t>
      </w:r>
    </w:p>
    <w:p w14:paraId="2F0037F0" w14:textId="77777777" w:rsidR="008766E1" w:rsidRPr="00242750" w:rsidRDefault="008766E1" w:rsidP="008766E1">
      <w:pPr>
        <w:numPr>
          <w:ilvl w:val="0"/>
          <w:numId w:val="22"/>
        </w:numPr>
        <w:spacing w:after="100" w:afterAutospacing="1" w:line="240" w:lineRule="auto"/>
        <w:rPr>
          <w:rFonts w:ascii="Calibri" w:hAnsi="Calibri" w:cs="Calibri"/>
        </w:rPr>
      </w:pPr>
      <w:r w:rsidRPr="00242750">
        <w:rPr>
          <w:rFonts w:ascii="Calibri" w:hAnsi="Calibri" w:cs="Calibri"/>
        </w:rPr>
        <w:t>Communicate customer needs, expectations and provide regular updates to the onsite teams relating to developments with the specialist recruitment team, particularly those which would embrace partnership working with Trust</w:t>
      </w:r>
    </w:p>
    <w:p w14:paraId="366EB1E1" w14:textId="77777777" w:rsidR="008766E1" w:rsidRPr="00242750" w:rsidRDefault="008766E1" w:rsidP="008766E1">
      <w:pPr>
        <w:numPr>
          <w:ilvl w:val="0"/>
          <w:numId w:val="22"/>
        </w:numPr>
        <w:spacing w:after="100" w:afterAutospacing="1" w:line="240" w:lineRule="auto"/>
        <w:rPr>
          <w:rFonts w:ascii="Calibri" w:hAnsi="Calibri" w:cs="Calibri"/>
        </w:rPr>
      </w:pPr>
      <w:r w:rsidRPr="00242750">
        <w:rPr>
          <w:rFonts w:ascii="Calibri" w:hAnsi="Calibri" w:cs="Calibri"/>
        </w:rPr>
        <w:t xml:space="preserve">Attend and contribute positively to meetings as and when required </w:t>
      </w:r>
    </w:p>
    <w:p w14:paraId="4FAAC759" w14:textId="77777777" w:rsidR="008766E1" w:rsidRPr="00242750" w:rsidRDefault="008766E1" w:rsidP="008766E1">
      <w:pPr>
        <w:numPr>
          <w:ilvl w:val="0"/>
          <w:numId w:val="22"/>
        </w:numPr>
        <w:spacing w:after="100" w:afterAutospacing="1" w:line="240" w:lineRule="auto"/>
        <w:rPr>
          <w:rFonts w:ascii="Calibri" w:hAnsi="Calibri" w:cs="Calibri"/>
        </w:rPr>
      </w:pPr>
      <w:r w:rsidRPr="00242750">
        <w:rPr>
          <w:rFonts w:ascii="Calibri" w:hAnsi="Calibri" w:cs="Calibri"/>
        </w:rPr>
        <w:t>Deal with sensitive and confidential information always ensure confidentiality of records and personal information in accordance with the organisation’s policy and provisions of GDPR</w:t>
      </w:r>
    </w:p>
    <w:p w14:paraId="11C9ED15" w14:textId="77777777" w:rsidR="00D9282D" w:rsidRPr="00C8248F" w:rsidRDefault="00D9282D" w:rsidP="00CE5E37">
      <w:pPr>
        <w:rPr>
          <w:rFonts w:eastAsia="Times New Roman" w:cstheme="minorHAnsi"/>
          <w:b/>
        </w:rPr>
      </w:pPr>
    </w:p>
    <w:p w14:paraId="7B529AA5" w14:textId="27B1D0DD" w:rsidR="003B7F98" w:rsidRDefault="00C8248F" w:rsidP="007F6BDE">
      <w:pPr>
        <w:rPr>
          <w:rFonts w:eastAsia="Times New Roman" w:cstheme="minorHAnsi"/>
          <w:b/>
        </w:rPr>
      </w:pPr>
      <w:r w:rsidRPr="00C8248F">
        <w:rPr>
          <w:rFonts w:eastAsia="Times New Roman" w:cstheme="minorHAnsi"/>
          <w:b/>
        </w:rPr>
        <w:t>Accountabilities</w:t>
      </w:r>
    </w:p>
    <w:p w14:paraId="5FF1A5FC" w14:textId="77777777" w:rsidR="008766E1" w:rsidRPr="00242750" w:rsidRDefault="008766E1" w:rsidP="008766E1">
      <w:pPr>
        <w:numPr>
          <w:ilvl w:val="0"/>
          <w:numId w:val="23"/>
        </w:numPr>
        <w:spacing w:after="0" w:line="240" w:lineRule="auto"/>
        <w:rPr>
          <w:rFonts w:ascii="Calibri" w:hAnsi="Calibri" w:cs="Calibri"/>
          <w:bCs/>
        </w:rPr>
      </w:pPr>
      <w:r w:rsidRPr="00242750">
        <w:rPr>
          <w:rFonts w:ascii="Calibri" w:hAnsi="Calibri" w:cs="Calibri"/>
          <w:bCs/>
        </w:rPr>
        <w:t>Achievement of KPIs including</w:t>
      </w:r>
    </w:p>
    <w:p w14:paraId="5479ACCE" w14:textId="77777777" w:rsidR="008766E1" w:rsidRPr="00242750" w:rsidRDefault="008766E1" w:rsidP="008766E1">
      <w:pPr>
        <w:numPr>
          <w:ilvl w:val="0"/>
          <w:numId w:val="24"/>
        </w:numPr>
        <w:spacing w:after="0" w:line="240" w:lineRule="auto"/>
        <w:rPr>
          <w:rFonts w:ascii="Calibri" w:hAnsi="Calibri" w:cs="Calibri"/>
          <w:bCs/>
        </w:rPr>
      </w:pPr>
      <w:r w:rsidRPr="00242750">
        <w:rPr>
          <w:rFonts w:ascii="Calibri" w:hAnsi="Calibri" w:cs="Calibri"/>
          <w:bCs/>
        </w:rPr>
        <w:t xml:space="preserve">Growth of Doctors Direct bank </w:t>
      </w:r>
    </w:p>
    <w:p w14:paraId="5AE74921" w14:textId="77777777" w:rsidR="008766E1" w:rsidRPr="00242750" w:rsidRDefault="008766E1" w:rsidP="008766E1">
      <w:pPr>
        <w:numPr>
          <w:ilvl w:val="0"/>
          <w:numId w:val="24"/>
        </w:numPr>
        <w:spacing w:after="0" w:line="240" w:lineRule="auto"/>
        <w:rPr>
          <w:rFonts w:ascii="Calibri" w:hAnsi="Calibri" w:cs="Calibri"/>
          <w:bCs/>
        </w:rPr>
      </w:pPr>
      <w:r w:rsidRPr="00242750">
        <w:rPr>
          <w:rFonts w:ascii="Calibri" w:hAnsi="Calibri" w:cs="Calibri"/>
          <w:bCs/>
        </w:rPr>
        <w:t>Increase in percentage bank fill</w:t>
      </w:r>
    </w:p>
    <w:p w14:paraId="75ED5F36" w14:textId="541B2B45" w:rsidR="008766E1" w:rsidRDefault="008766E1" w:rsidP="008766E1">
      <w:pPr>
        <w:numPr>
          <w:ilvl w:val="0"/>
          <w:numId w:val="24"/>
        </w:numPr>
        <w:spacing w:after="0" w:line="240" w:lineRule="auto"/>
        <w:rPr>
          <w:rFonts w:ascii="Calibri" w:hAnsi="Calibri" w:cs="Calibri"/>
          <w:bCs/>
        </w:rPr>
      </w:pPr>
      <w:r w:rsidRPr="00242750">
        <w:rPr>
          <w:rFonts w:ascii="Calibri" w:hAnsi="Calibri" w:cs="Calibri"/>
          <w:bCs/>
        </w:rPr>
        <w:t>Reduction of Agency workers</w:t>
      </w:r>
    </w:p>
    <w:p w14:paraId="3157C903" w14:textId="064C7895" w:rsidR="00091C37" w:rsidRPr="00242750" w:rsidRDefault="00091C37" w:rsidP="008766E1">
      <w:pPr>
        <w:numPr>
          <w:ilvl w:val="0"/>
          <w:numId w:val="24"/>
        </w:numPr>
        <w:spacing w:after="0" w:line="240" w:lineRule="auto"/>
        <w:rPr>
          <w:rFonts w:ascii="Calibri" w:hAnsi="Calibri" w:cs="Calibri"/>
          <w:bCs/>
        </w:rPr>
      </w:pPr>
      <w:r>
        <w:rPr>
          <w:rFonts w:ascii="Calibri" w:hAnsi="Calibri" w:cs="Calibri"/>
          <w:bCs/>
        </w:rPr>
        <w:t xml:space="preserve">Increase client base, </w:t>
      </w:r>
      <w:proofErr w:type="spellStart"/>
      <w:r>
        <w:rPr>
          <w:rFonts w:ascii="Calibri" w:hAnsi="Calibri" w:cs="Calibri"/>
          <w:bCs/>
        </w:rPr>
        <w:t>bu</w:t>
      </w:r>
      <w:proofErr w:type="spellEnd"/>
      <w:r>
        <w:rPr>
          <w:rFonts w:ascii="Calibri" w:hAnsi="Calibri" w:cs="Calibri"/>
          <w:bCs/>
        </w:rPr>
        <w:t xml:space="preserve"> engaging with neighbouring trusts to the aligned client</w:t>
      </w:r>
    </w:p>
    <w:p w14:paraId="40761460" w14:textId="77777777" w:rsidR="00D9282D" w:rsidRDefault="00D9282D" w:rsidP="00036DF0">
      <w:pPr>
        <w:spacing w:after="0" w:line="240" w:lineRule="auto"/>
        <w:rPr>
          <w:rFonts w:eastAsia="Times New Roman" w:cstheme="minorHAnsi"/>
          <w:b/>
          <w:lang w:eastAsia="en-GB"/>
        </w:rPr>
      </w:pPr>
    </w:p>
    <w:p w14:paraId="6BB648D9" w14:textId="77777777" w:rsidR="00D9282D" w:rsidRDefault="00D9282D" w:rsidP="00036DF0">
      <w:pPr>
        <w:spacing w:after="0" w:line="240" w:lineRule="auto"/>
        <w:rPr>
          <w:rFonts w:eastAsia="Times New Roman" w:cstheme="minorHAnsi"/>
          <w:b/>
          <w:lang w:eastAsia="en-GB"/>
        </w:rPr>
      </w:pPr>
    </w:p>
    <w:p w14:paraId="07094A37" w14:textId="17331B40" w:rsidR="00036DF0" w:rsidRPr="00C8248F" w:rsidRDefault="00036DF0" w:rsidP="00036DF0">
      <w:pPr>
        <w:spacing w:after="0" w:line="240" w:lineRule="auto"/>
        <w:rPr>
          <w:rFonts w:eastAsia="Times New Roman" w:cstheme="minorHAnsi"/>
          <w:b/>
          <w:lang w:eastAsia="en-GB"/>
        </w:rPr>
      </w:pPr>
      <w:r w:rsidRPr="00C8248F">
        <w:rPr>
          <w:rFonts w:eastAsia="Times New Roman" w:cstheme="minorHAnsi"/>
          <w:b/>
          <w:lang w:eastAsia="en-GB"/>
        </w:rPr>
        <w:t>Key Values:</w:t>
      </w:r>
    </w:p>
    <w:p w14:paraId="75F74887" w14:textId="77777777" w:rsidR="00D323B4" w:rsidRPr="00C8248F" w:rsidRDefault="00D323B4" w:rsidP="00036DF0">
      <w:pPr>
        <w:spacing w:after="0" w:line="240" w:lineRule="auto"/>
        <w:rPr>
          <w:rFonts w:eastAsia="Times New Roman" w:cstheme="minorHAnsi"/>
          <w:b/>
          <w:bCs/>
          <w:lang w:eastAsia="en-GB"/>
        </w:rPr>
      </w:pPr>
    </w:p>
    <w:p w14:paraId="6C16DC01" w14:textId="77777777" w:rsidR="00D323B4" w:rsidRPr="00C8248F" w:rsidRDefault="00D323B4" w:rsidP="00D323B4">
      <w:pPr>
        <w:pStyle w:val="BodyTextIndent"/>
        <w:ind w:left="0"/>
        <w:rPr>
          <w:rFonts w:asciiTheme="minorHAnsi" w:hAnsiTheme="minorHAnsi" w:cstheme="minorHAnsi"/>
          <w:sz w:val="22"/>
          <w:szCs w:val="22"/>
        </w:rPr>
      </w:pPr>
      <w:r w:rsidRPr="00C8248F">
        <w:rPr>
          <w:rFonts w:asciiTheme="minorHAnsi" w:hAnsiTheme="minorHAnsi" w:cstheme="minorHAnsi"/>
          <w:sz w:val="22"/>
          <w:szCs w:val="22"/>
        </w:rPr>
        <w:t xml:space="preserve">In addition to undertaking the duties as outlined above, the job holder will be expected to fully adhere to the following: </w:t>
      </w:r>
    </w:p>
    <w:p w14:paraId="4402F9B1" w14:textId="77777777" w:rsidR="00D323B4" w:rsidRPr="00C8248F" w:rsidRDefault="00D323B4" w:rsidP="00D323B4">
      <w:pPr>
        <w:pStyle w:val="BodyTextIndent"/>
        <w:ind w:left="0"/>
        <w:rPr>
          <w:rFonts w:asciiTheme="minorHAnsi" w:hAnsiTheme="minorHAnsi" w:cstheme="minorHAnsi"/>
          <w:b/>
          <w:bCs/>
          <w:sz w:val="22"/>
          <w:szCs w:val="22"/>
        </w:rPr>
      </w:pPr>
    </w:p>
    <w:p w14:paraId="4131C15C" w14:textId="77777777" w:rsidR="00D323B4" w:rsidRPr="00C8248F" w:rsidRDefault="00D323B4" w:rsidP="00D323B4">
      <w:pPr>
        <w:pStyle w:val="BodyText2"/>
        <w:numPr>
          <w:ilvl w:val="0"/>
          <w:numId w:val="2"/>
        </w:numPr>
        <w:spacing w:after="0" w:line="240" w:lineRule="auto"/>
        <w:jc w:val="both"/>
        <w:rPr>
          <w:rFonts w:asciiTheme="minorHAnsi" w:hAnsiTheme="minorHAnsi" w:cstheme="minorHAnsi"/>
          <w:b/>
          <w:bCs/>
          <w:sz w:val="22"/>
          <w:szCs w:val="22"/>
        </w:rPr>
      </w:pPr>
      <w:r w:rsidRPr="00C8248F">
        <w:rPr>
          <w:rFonts w:asciiTheme="minorHAnsi" w:hAnsiTheme="minorHAnsi" w:cstheme="minorHAnsi"/>
          <w:b/>
          <w:bCs/>
          <w:sz w:val="22"/>
          <w:szCs w:val="22"/>
        </w:rPr>
        <w:t>Equality and Diversity</w:t>
      </w:r>
    </w:p>
    <w:p w14:paraId="2CD3B9E5" w14:textId="77777777" w:rsidR="00D323B4" w:rsidRPr="00C8248F" w:rsidRDefault="00D323B4" w:rsidP="00D323B4">
      <w:pPr>
        <w:pStyle w:val="BodyText2"/>
        <w:spacing w:line="240" w:lineRule="auto"/>
        <w:ind w:left="720"/>
        <w:jc w:val="both"/>
        <w:rPr>
          <w:rFonts w:asciiTheme="minorHAnsi" w:hAnsiTheme="minorHAnsi" w:cstheme="minorHAnsi"/>
          <w:sz w:val="22"/>
          <w:szCs w:val="22"/>
        </w:rPr>
      </w:pPr>
      <w:r w:rsidRPr="00C8248F">
        <w:rPr>
          <w:rFonts w:asciiTheme="minorHAnsi" w:hAnsiTheme="minorHAnsi" w:cstheme="minorHAnsi"/>
          <w:sz w:val="22"/>
          <w:szCs w:val="22"/>
        </w:rPr>
        <w:t>To act in accordance with NHS Professional’s Equality and Diversity Policy, this is designed to prevent discrimination of any kind.</w:t>
      </w:r>
    </w:p>
    <w:p w14:paraId="518F4701" w14:textId="77777777" w:rsidR="00D323B4" w:rsidRPr="00C8248F" w:rsidRDefault="00D323B4" w:rsidP="00D323B4">
      <w:pPr>
        <w:pStyle w:val="BodyText2"/>
        <w:numPr>
          <w:ilvl w:val="1"/>
          <w:numId w:val="2"/>
        </w:numPr>
        <w:spacing w:after="0" w:line="240" w:lineRule="auto"/>
        <w:jc w:val="both"/>
        <w:rPr>
          <w:rFonts w:asciiTheme="minorHAnsi" w:hAnsiTheme="minorHAnsi" w:cstheme="minorHAnsi"/>
          <w:b/>
          <w:bCs/>
          <w:sz w:val="22"/>
          <w:szCs w:val="22"/>
        </w:rPr>
      </w:pPr>
      <w:r w:rsidRPr="00C8248F">
        <w:rPr>
          <w:rFonts w:asciiTheme="minorHAnsi" w:hAnsiTheme="minorHAnsi" w:cstheme="minorHAnsi"/>
          <w:b/>
          <w:bCs/>
          <w:sz w:val="22"/>
          <w:szCs w:val="22"/>
        </w:rPr>
        <w:t>Health and Safety</w:t>
      </w:r>
    </w:p>
    <w:p w14:paraId="00A3CFC7" w14:textId="77777777" w:rsidR="00D323B4" w:rsidRPr="00C8248F" w:rsidRDefault="00D323B4" w:rsidP="00D323B4">
      <w:pPr>
        <w:pStyle w:val="BodyText2"/>
        <w:spacing w:line="240" w:lineRule="auto"/>
        <w:ind w:left="720"/>
        <w:jc w:val="both"/>
        <w:rPr>
          <w:rFonts w:asciiTheme="minorHAnsi" w:hAnsiTheme="minorHAnsi" w:cstheme="minorHAnsi"/>
          <w:sz w:val="22"/>
          <w:szCs w:val="22"/>
        </w:rPr>
      </w:pPr>
      <w:r w:rsidRPr="00C8248F">
        <w:rPr>
          <w:rFonts w:asciiTheme="minorHAnsi" w:hAnsiTheme="minorHAnsi" w:cstheme="minorHAnsi"/>
          <w:sz w:val="22"/>
          <w:szCs w:val="22"/>
        </w:rPr>
        <w:t>Ensure that all duties are carried out in line with NHS Professional’s Health and Safety Policy.</w:t>
      </w:r>
    </w:p>
    <w:p w14:paraId="2766B3AD" w14:textId="77777777" w:rsidR="00D323B4" w:rsidRPr="00C8248F" w:rsidRDefault="00D323B4" w:rsidP="00D323B4">
      <w:pPr>
        <w:pStyle w:val="BodyText2"/>
        <w:numPr>
          <w:ilvl w:val="2"/>
          <w:numId w:val="2"/>
        </w:numPr>
        <w:spacing w:after="0" w:line="240" w:lineRule="auto"/>
        <w:jc w:val="both"/>
        <w:rPr>
          <w:rFonts w:asciiTheme="minorHAnsi" w:hAnsiTheme="minorHAnsi" w:cstheme="minorHAnsi"/>
          <w:sz w:val="22"/>
          <w:szCs w:val="22"/>
        </w:rPr>
      </w:pPr>
      <w:r w:rsidRPr="00C8248F">
        <w:rPr>
          <w:rFonts w:asciiTheme="minorHAnsi" w:hAnsiTheme="minorHAnsi" w:cstheme="minorHAnsi"/>
          <w:b/>
          <w:bCs/>
          <w:sz w:val="22"/>
          <w:szCs w:val="22"/>
        </w:rPr>
        <w:t>Corporate Image</w:t>
      </w:r>
    </w:p>
    <w:p w14:paraId="2A07B809" w14:textId="77777777" w:rsidR="00D323B4" w:rsidRPr="00C8248F" w:rsidRDefault="00D323B4" w:rsidP="00D323B4">
      <w:pPr>
        <w:pStyle w:val="BodyText2"/>
        <w:spacing w:line="240" w:lineRule="auto"/>
        <w:ind w:left="720"/>
        <w:jc w:val="both"/>
        <w:rPr>
          <w:rFonts w:asciiTheme="minorHAnsi" w:hAnsiTheme="minorHAnsi" w:cstheme="minorHAnsi"/>
          <w:sz w:val="22"/>
          <w:szCs w:val="22"/>
        </w:rPr>
      </w:pPr>
      <w:proofErr w:type="gramStart"/>
      <w:r w:rsidRPr="00C8248F">
        <w:rPr>
          <w:rFonts w:asciiTheme="minorHAnsi" w:hAnsiTheme="minorHAnsi" w:cstheme="minorHAnsi"/>
          <w:sz w:val="22"/>
          <w:szCs w:val="22"/>
        </w:rPr>
        <w:t>Adopt a professional image at all times</w:t>
      </w:r>
      <w:proofErr w:type="gramEnd"/>
      <w:r w:rsidRPr="00C8248F">
        <w:rPr>
          <w:rFonts w:asciiTheme="minorHAnsi" w:hAnsiTheme="minorHAnsi" w:cstheme="minorHAnsi"/>
          <w:sz w:val="22"/>
          <w:szCs w:val="22"/>
        </w:rPr>
        <w:t>.</w:t>
      </w:r>
    </w:p>
    <w:p w14:paraId="052BFB7D" w14:textId="77777777" w:rsidR="00D323B4" w:rsidRPr="00C8248F" w:rsidRDefault="00D323B4" w:rsidP="00D323B4">
      <w:pPr>
        <w:numPr>
          <w:ilvl w:val="0"/>
          <w:numId w:val="3"/>
        </w:numPr>
        <w:spacing w:after="0" w:line="240" w:lineRule="auto"/>
        <w:ind w:firstLine="76"/>
        <w:jc w:val="both"/>
        <w:rPr>
          <w:rFonts w:cstheme="minorHAnsi"/>
          <w:b/>
        </w:rPr>
      </w:pPr>
      <w:r w:rsidRPr="00C8248F">
        <w:rPr>
          <w:rFonts w:cstheme="minorHAnsi"/>
          <w:b/>
        </w:rPr>
        <w:t>Risk Management</w:t>
      </w:r>
    </w:p>
    <w:p w14:paraId="5D4D0AEB" w14:textId="77777777" w:rsidR="007F6BDE" w:rsidRDefault="00D323B4" w:rsidP="007F6BDE">
      <w:pPr>
        <w:pStyle w:val="NoSpacing"/>
        <w:ind w:left="720"/>
      </w:pPr>
      <w:r w:rsidRPr="00C8248F">
        <w:t>Responsibility for reporting complaints, incidents and near misses through the Complaints and Incidents Management System (CIMS)</w:t>
      </w:r>
    </w:p>
    <w:p w14:paraId="6F27B3A7" w14:textId="45CCCFCF" w:rsidR="00D323B4" w:rsidRPr="00C8248F" w:rsidRDefault="00D323B4" w:rsidP="007F6BDE">
      <w:pPr>
        <w:pStyle w:val="NoSpacing"/>
        <w:ind w:left="720"/>
      </w:pPr>
      <w:r w:rsidRPr="00C8248F">
        <w:t>Responsibility for attending health and safety training as required.</w:t>
      </w:r>
    </w:p>
    <w:p w14:paraId="612400DE" w14:textId="1E7C59A4" w:rsidR="00D323B4" w:rsidRDefault="00D323B4" w:rsidP="007F6BDE">
      <w:pPr>
        <w:pStyle w:val="NoSpacing"/>
        <w:ind w:left="720"/>
      </w:pPr>
      <w:r w:rsidRPr="00C8248F">
        <w:lastRenderedPageBreak/>
        <w:t>Responsibility for assisting in risk assessments.</w:t>
      </w:r>
    </w:p>
    <w:p w14:paraId="2387A2A6" w14:textId="77777777" w:rsidR="00E45670" w:rsidRPr="00C8248F" w:rsidRDefault="00E45670" w:rsidP="007F6BDE">
      <w:pPr>
        <w:pStyle w:val="NoSpacing"/>
        <w:ind w:left="720"/>
      </w:pPr>
    </w:p>
    <w:p w14:paraId="310ABFDF" w14:textId="77777777" w:rsidR="00D323B4" w:rsidRPr="00C8248F" w:rsidRDefault="00D323B4" w:rsidP="00D323B4">
      <w:pPr>
        <w:numPr>
          <w:ilvl w:val="0"/>
          <w:numId w:val="18"/>
        </w:numPr>
        <w:spacing w:after="0" w:line="240" w:lineRule="auto"/>
        <w:rPr>
          <w:rFonts w:cstheme="minorHAnsi"/>
        </w:rPr>
      </w:pPr>
      <w:r w:rsidRPr="00C8248F">
        <w:rPr>
          <w:rFonts w:cstheme="minorHAnsi"/>
          <w:b/>
          <w:bCs/>
        </w:rPr>
        <w:t>Scheme of Delegation</w:t>
      </w:r>
    </w:p>
    <w:p w14:paraId="1BEC72C2" w14:textId="6FA8C797" w:rsidR="00036DF0" w:rsidRPr="007F6BDE" w:rsidRDefault="00D323B4" w:rsidP="007F6BDE">
      <w:pPr>
        <w:ind w:left="720"/>
        <w:rPr>
          <w:rFonts w:eastAsia="Calibri" w:cstheme="minorHAnsi"/>
        </w:rPr>
      </w:pPr>
      <w:r w:rsidRPr="00C8248F">
        <w:rPr>
          <w:rFonts w:cstheme="minorHAnsi"/>
        </w:rPr>
        <w:t>To comply the Scheme of Delegation this requires any employee to declare an interest, direct or in-direct, with contracts involving the organisation.</w:t>
      </w:r>
    </w:p>
    <w:p w14:paraId="58FB4EE6" w14:textId="225B0015" w:rsidR="00036DF0" w:rsidRPr="00C8248F" w:rsidRDefault="00036DF0" w:rsidP="00036DF0">
      <w:pPr>
        <w:spacing w:after="0" w:line="240" w:lineRule="auto"/>
        <w:jc w:val="both"/>
        <w:rPr>
          <w:rFonts w:eastAsia="Times New Roman" w:cstheme="minorHAnsi"/>
          <w:b/>
          <w:bCs/>
        </w:rPr>
      </w:pPr>
      <w:r w:rsidRPr="00C8248F">
        <w:rPr>
          <w:rFonts w:eastAsia="Times New Roman" w:cstheme="minorHAnsi"/>
          <w:b/>
          <w:bCs/>
        </w:rPr>
        <w:t xml:space="preserve">Note: </w:t>
      </w:r>
    </w:p>
    <w:p w14:paraId="2091ACA9" w14:textId="77777777" w:rsidR="00D323B4" w:rsidRPr="00C8248F" w:rsidRDefault="00D323B4" w:rsidP="00036DF0">
      <w:pPr>
        <w:spacing w:after="0" w:line="240" w:lineRule="auto"/>
        <w:jc w:val="both"/>
        <w:rPr>
          <w:rFonts w:eastAsia="Times New Roman" w:cstheme="minorHAnsi"/>
          <w:b/>
          <w:bCs/>
        </w:rPr>
      </w:pPr>
    </w:p>
    <w:p w14:paraId="3C0E9FE7" w14:textId="25778B61" w:rsidR="00036DF0" w:rsidRPr="00C8248F" w:rsidRDefault="00036DF0" w:rsidP="00036DF0">
      <w:pPr>
        <w:autoSpaceDE w:val="0"/>
        <w:autoSpaceDN w:val="0"/>
        <w:adjustRightInd w:val="0"/>
        <w:spacing w:after="0" w:line="240" w:lineRule="auto"/>
        <w:rPr>
          <w:rFonts w:eastAsia="Times New Roman" w:cstheme="minorHAnsi"/>
        </w:rPr>
      </w:pPr>
      <w:r w:rsidRPr="00C8248F">
        <w:rPr>
          <w:rFonts w:eastAsia="Times New Roman" w:cstheme="minorHAnsi"/>
          <w:bCs/>
        </w:rPr>
        <w:t>This job description outlines the roles, duties and responsibilities of the post. It is not intended to detail all specific tasks.</w:t>
      </w:r>
      <w:r w:rsidRPr="00C8248F">
        <w:rPr>
          <w:rFonts w:eastAsia="Times New Roman" w:cstheme="minorHAnsi"/>
          <w:color w:val="000000"/>
        </w:rPr>
        <w:t xml:space="preserve"> </w:t>
      </w:r>
    </w:p>
    <w:p w14:paraId="51DE6099" w14:textId="77777777" w:rsidR="00E45670" w:rsidRDefault="00E45670" w:rsidP="00036DF0">
      <w:pPr>
        <w:spacing w:after="0" w:line="240" w:lineRule="auto"/>
        <w:jc w:val="both"/>
        <w:rPr>
          <w:rFonts w:eastAsia="Times New Roman" w:cstheme="minorHAnsi"/>
          <w:b/>
          <w:bCs/>
        </w:rPr>
      </w:pPr>
    </w:p>
    <w:p w14:paraId="18C52F1C" w14:textId="6383C9B7" w:rsidR="00036DF0" w:rsidRPr="00C8248F" w:rsidRDefault="00036DF0" w:rsidP="00036DF0">
      <w:pPr>
        <w:spacing w:after="0" w:line="240" w:lineRule="auto"/>
        <w:jc w:val="both"/>
        <w:rPr>
          <w:rFonts w:eastAsia="Times New Roman" w:cstheme="minorHAnsi"/>
          <w:b/>
          <w:bCs/>
        </w:rPr>
      </w:pPr>
      <w:r w:rsidRPr="00C8248F">
        <w:rPr>
          <w:rFonts w:eastAsia="Times New Roman" w:cstheme="minorHAnsi"/>
          <w:b/>
          <w:bCs/>
        </w:rPr>
        <w:t>Acceptance:</w:t>
      </w:r>
    </w:p>
    <w:p w14:paraId="5FAD144B" w14:textId="77777777" w:rsidR="00036DF0" w:rsidRPr="00C8248F" w:rsidRDefault="00036DF0" w:rsidP="00036DF0">
      <w:pPr>
        <w:spacing w:after="0" w:line="240" w:lineRule="auto"/>
        <w:ind w:firstLine="11"/>
        <w:rPr>
          <w:rFonts w:eastAsia="Times New Roman" w:cstheme="minorHAnsi"/>
          <w:lang w:eastAsia="en-GB"/>
        </w:rPr>
      </w:pPr>
    </w:p>
    <w:p w14:paraId="0DF07A42" w14:textId="77777777" w:rsidR="00036DF0" w:rsidRPr="00C8248F" w:rsidRDefault="00036DF0" w:rsidP="00036DF0">
      <w:pPr>
        <w:spacing w:after="0" w:line="240" w:lineRule="auto"/>
        <w:ind w:firstLine="11"/>
        <w:rPr>
          <w:rFonts w:eastAsia="Times New Roman" w:cstheme="minorHAnsi"/>
          <w:lang w:eastAsia="en-GB"/>
        </w:rPr>
      </w:pPr>
      <w:r w:rsidRPr="00C8248F">
        <w:rPr>
          <w:rFonts w:eastAsia="Times New Roman" w:cstheme="minorHAnsi"/>
          <w:lang w:eastAsia="en-GB"/>
        </w:rPr>
        <w:t>I agree to undertake the duties of the job in accordance with the above</w:t>
      </w:r>
    </w:p>
    <w:p w14:paraId="5A2C8761" w14:textId="000D2C19" w:rsidR="00036DF0" w:rsidRPr="00C8248F" w:rsidRDefault="00036DF0" w:rsidP="007F6BDE">
      <w:pPr>
        <w:spacing w:before="240" w:after="60" w:line="240" w:lineRule="auto"/>
        <w:jc w:val="both"/>
        <w:outlineLvl w:val="5"/>
        <w:rPr>
          <w:rFonts w:eastAsia="Times New Roman" w:cstheme="minorHAnsi"/>
        </w:rPr>
      </w:pPr>
      <w:proofErr w:type="gramStart"/>
      <w:r w:rsidRPr="00C8248F">
        <w:rPr>
          <w:rFonts w:eastAsia="Times New Roman" w:cstheme="minorHAnsi"/>
        </w:rPr>
        <w:t>Signed:..</w:t>
      </w:r>
      <w:proofErr w:type="gramEnd"/>
      <w:r w:rsidRPr="00C8248F">
        <w:rPr>
          <w:rFonts w:eastAsia="Times New Roman" w:cstheme="minorHAnsi"/>
        </w:rPr>
        <w:t>…………………………………………..…</w:t>
      </w:r>
      <w:r w:rsidRPr="00C8248F">
        <w:rPr>
          <w:rFonts w:eastAsia="Times New Roman" w:cstheme="minorHAnsi"/>
        </w:rPr>
        <w:tab/>
        <w:t>(Job Holder)</w:t>
      </w:r>
      <w:r w:rsidRPr="00C8248F">
        <w:rPr>
          <w:rFonts w:eastAsia="Times New Roman" w:cstheme="minorHAnsi"/>
        </w:rPr>
        <w:tab/>
        <w:t>Name: ………………………………………………</w:t>
      </w:r>
      <w:r w:rsidRPr="00C8248F">
        <w:rPr>
          <w:rFonts w:eastAsia="Times New Roman" w:cstheme="minorHAnsi"/>
        </w:rPr>
        <w:tab/>
        <w:t xml:space="preserve"> (Print)</w:t>
      </w:r>
      <w:r w:rsidRPr="00C8248F">
        <w:rPr>
          <w:rFonts w:eastAsia="Times New Roman" w:cstheme="minorHAnsi"/>
        </w:rPr>
        <w:tab/>
      </w:r>
    </w:p>
    <w:p w14:paraId="6CE52973" w14:textId="77777777" w:rsidR="00036DF0" w:rsidRPr="00C8248F" w:rsidRDefault="00036DF0" w:rsidP="00036DF0">
      <w:pPr>
        <w:spacing w:after="0" w:line="240" w:lineRule="auto"/>
        <w:jc w:val="both"/>
        <w:rPr>
          <w:rFonts w:eastAsia="Times New Roman" w:cstheme="minorHAnsi"/>
        </w:rPr>
      </w:pPr>
      <w:r w:rsidRPr="00C8248F">
        <w:rPr>
          <w:rFonts w:eastAsia="Times New Roman" w:cstheme="minorHAnsi"/>
        </w:rPr>
        <w:t>Dated ……………….</w:t>
      </w:r>
    </w:p>
    <w:p w14:paraId="3542300A" w14:textId="77777777" w:rsidR="00036DF0" w:rsidRPr="00C8248F" w:rsidRDefault="00036DF0" w:rsidP="00036DF0">
      <w:pPr>
        <w:spacing w:after="0" w:line="240" w:lineRule="auto"/>
        <w:jc w:val="both"/>
        <w:rPr>
          <w:rFonts w:eastAsia="Times New Roman" w:cstheme="minorHAnsi"/>
        </w:rPr>
      </w:pPr>
    </w:p>
    <w:p w14:paraId="6D0EC0B2" w14:textId="606A0771" w:rsidR="00036DF0" w:rsidRPr="00C8248F" w:rsidRDefault="00036DF0" w:rsidP="007F6BDE">
      <w:pPr>
        <w:spacing w:after="0" w:line="240" w:lineRule="auto"/>
        <w:jc w:val="both"/>
        <w:rPr>
          <w:rFonts w:eastAsia="Times New Roman" w:cstheme="minorHAnsi"/>
        </w:rPr>
      </w:pPr>
      <w:r w:rsidRPr="00C8248F">
        <w:rPr>
          <w:rFonts w:eastAsia="Times New Roman" w:cstheme="minorHAnsi"/>
        </w:rPr>
        <w:t>Signed: ……………………………………………</w:t>
      </w:r>
      <w:r w:rsidRPr="00C8248F">
        <w:rPr>
          <w:rFonts w:eastAsia="Times New Roman" w:cstheme="minorHAnsi"/>
        </w:rPr>
        <w:tab/>
        <w:t>(Line Manager)</w:t>
      </w:r>
      <w:r w:rsidRPr="00C8248F">
        <w:rPr>
          <w:rFonts w:eastAsia="Times New Roman" w:cstheme="minorHAnsi"/>
        </w:rPr>
        <w:tab/>
        <w:t xml:space="preserve">Name: ……………………………………………... </w:t>
      </w:r>
      <w:r w:rsidRPr="00C8248F">
        <w:rPr>
          <w:rFonts w:eastAsia="Times New Roman" w:cstheme="minorHAnsi"/>
        </w:rPr>
        <w:tab/>
        <w:t>(Print)</w:t>
      </w:r>
    </w:p>
    <w:p w14:paraId="6A034C1F" w14:textId="77777777" w:rsidR="00036DF0" w:rsidRPr="00C8248F" w:rsidRDefault="00036DF0" w:rsidP="00036DF0">
      <w:pPr>
        <w:spacing w:after="0" w:line="240" w:lineRule="auto"/>
        <w:rPr>
          <w:rFonts w:eastAsia="Times New Roman" w:cstheme="minorHAnsi"/>
        </w:rPr>
      </w:pPr>
      <w:r w:rsidRPr="00C8248F">
        <w:rPr>
          <w:rFonts w:eastAsia="Times New Roman" w:cstheme="minorHAnsi"/>
        </w:rPr>
        <w:t>Dated ……………….</w:t>
      </w:r>
    </w:p>
    <w:p w14:paraId="1B8C2AFD" w14:textId="77777777" w:rsidR="00036DF0" w:rsidRPr="00C8248F" w:rsidRDefault="00036DF0" w:rsidP="00CE5E37">
      <w:pPr>
        <w:spacing w:after="0" w:line="240" w:lineRule="auto"/>
        <w:rPr>
          <w:rFonts w:eastAsia="Times New Roman" w:cstheme="minorHAnsi"/>
        </w:rPr>
        <w:sectPr w:rsidR="00036DF0" w:rsidRPr="00C8248F">
          <w:headerReference w:type="default" r:id="rId9"/>
          <w:footerReference w:type="even" r:id="rId10"/>
          <w:headerReference w:type="first" r:id="rId11"/>
          <w:footerReference w:type="first" r:id="rId12"/>
          <w:pgSz w:w="12240" w:h="15840" w:code="1"/>
          <w:pgMar w:top="1080" w:right="1440" w:bottom="1080" w:left="1440" w:header="706" w:footer="706" w:gutter="0"/>
          <w:cols w:space="708"/>
          <w:titlePg/>
          <w:docGrid w:linePitch="360"/>
        </w:sectPr>
      </w:pPr>
    </w:p>
    <w:tbl>
      <w:tblPr>
        <w:tblW w:w="1006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77"/>
        <w:gridCol w:w="1276"/>
        <w:gridCol w:w="2835"/>
        <w:gridCol w:w="1276"/>
      </w:tblGrid>
      <w:tr w:rsidR="00036DF0" w:rsidRPr="00C8248F" w14:paraId="2A9CD601" w14:textId="77777777" w:rsidTr="00E45670">
        <w:trPr>
          <w:cantSplit/>
        </w:trPr>
        <w:tc>
          <w:tcPr>
            <w:tcW w:w="10065" w:type="dxa"/>
            <w:gridSpan w:val="5"/>
            <w:tcBorders>
              <w:top w:val="nil"/>
              <w:left w:val="nil"/>
              <w:right w:val="nil"/>
            </w:tcBorders>
            <w:shd w:val="clear" w:color="auto" w:fill="auto"/>
          </w:tcPr>
          <w:p w14:paraId="1EB67E2C" w14:textId="77777777" w:rsidR="00036DF0" w:rsidRPr="00C8248F" w:rsidRDefault="00036DF0" w:rsidP="007F6BDE">
            <w:pPr>
              <w:spacing w:after="0" w:line="240" w:lineRule="auto"/>
              <w:jc w:val="both"/>
              <w:rPr>
                <w:rFonts w:eastAsia="Times New Roman" w:cstheme="minorHAnsi"/>
                <w:b/>
                <w:bCs/>
              </w:rPr>
            </w:pPr>
          </w:p>
          <w:p w14:paraId="74E6722B" w14:textId="77777777" w:rsidR="007F6BDE" w:rsidRDefault="007F6BDE" w:rsidP="007F6BDE">
            <w:pPr>
              <w:spacing w:after="0" w:line="240" w:lineRule="auto"/>
              <w:jc w:val="center"/>
              <w:rPr>
                <w:rFonts w:eastAsia="Times New Roman" w:cstheme="minorHAnsi"/>
                <w:b/>
                <w:bCs/>
              </w:rPr>
            </w:pPr>
          </w:p>
          <w:p w14:paraId="519EF8DF" w14:textId="77777777" w:rsidR="00036DF0" w:rsidRDefault="007F6BDE" w:rsidP="007F6BDE">
            <w:pPr>
              <w:spacing w:after="0" w:line="240" w:lineRule="auto"/>
              <w:rPr>
                <w:rFonts w:eastAsia="Times New Roman" w:cstheme="minorHAnsi"/>
                <w:b/>
                <w:bCs/>
              </w:rPr>
            </w:pPr>
            <w:r>
              <w:rPr>
                <w:rFonts w:eastAsia="Times New Roman" w:cstheme="minorHAnsi"/>
                <w:b/>
                <w:bCs/>
              </w:rPr>
              <w:t xml:space="preserve">                                                                                    </w:t>
            </w:r>
            <w:r w:rsidR="00036DF0" w:rsidRPr="00C8248F">
              <w:rPr>
                <w:rFonts w:eastAsia="Times New Roman" w:cstheme="minorHAnsi"/>
                <w:b/>
                <w:bCs/>
              </w:rPr>
              <w:t>PERSON SPECIFICATION</w:t>
            </w:r>
          </w:p>
          <w:p w14:paraId="5A131F19" w14:textId="4C075D9C" w:rsidR="007F6BDE" w:rsidRPr="00C8248F" w:rsidRDefault="007F6BDE" w:rsidP="007F6BDE">
            <w:pPr>
              <w:spacing w:after="0" w:line="240" w:lineRule="auto"/>
              <w:rPr>
                <w:rFonts w:eastAsia="Times New Roman" w:cstheme="minorHAnsi"/>
              </w:rPr>
            </w:pPr>
          </w:p>
        </w:tc>
      </w:tr>
      <w:tr w:rsidR="00036DF0" w:rsidRPr="00C8248F" w14:paraId="2C1B8159" w14:textId="77777777" w:rsidTr="00D9282D">
        <w:trPr>
          <w:trHeight w:val="1413"/>
        </w:trPr>
        <w:tc>
          <w:tcPr>
            <w:tcW w:w="1701" w:type="dxa"/>
            <w:shd w:val="clear" w:color="auto" w:fill="FFFFFF"/>
          </w:tcPr>
          <w:p w14:paraId="18A149D2" w14:textId="77777777" w:rsidR="00036DF0" w:rsidRPr="00C8248F" w:rsidRDefault="00036DF0" w:rsidP="007F6BDE">
            <w:pPr>
              <w:spacing w:after="0" w:line="240" w:lineRule="auto"/>
              <w:ind w:left="-112" w:firstLine="112"/>
              <w:rPr>
                <w:rFonts w:eastAsia="Times New Roman" w:cstheme="minorHAnsi"/>
                <w:b/>
              </w:rPr>
            </w:pPr>
            <w:r w:rsidRPr="00C8248F">
              <w:rPr>
                <w:rFonts w:eastAsia="Times New Roman" w:cstheme="minorHAnsi"/>
                <w:b/>
              </w:rPr>
              <w:t>Criteria:</w:t>
            </w:r>
          </w:p>
        </w:tc>
        <w:tc>
          <w:tcPr>
            <w:tcW w:w="2977" w:type="dxa"/>
          </w:tcPr>
          <w:p w14:paraId="7E99BD59" w14:textId="77777777" w:rsidR="00036DF0" w:rsidRPr="00C8248F" w:rsidRDefault="00036DF0" w:rsidP="007F6BDE">
            <w:pPr>
              <w:spacing w:before="240" w:after="60" w:line="240" w:lineRule="auto"/>
              <w:outlineLvl w:val="5"/>
              <w:rPr>
                <w:rFonts w:eastAsia="Times New Roman" w:cstheme="minorHAnsi"/>
                <w:b/>
                <w:bCs/>
              </w:rPr>
            </w:pPr>
            <w:r w:rsidRPr="00C8248F">
              <w:rPr>
                <w:rFonts w:eastAsia="Times New Roman" w:cstheme="minorHAnsi"/>
                <w:b/>
                <w:bCs/>
              </w:rPr>
              <w:t>ESSENTIAL</w:t>
            </w:r>
          </w:p>
          <w:p w14:paraId="6B020B25" w14:textId="4BD948C7" w:rsidR="00036DF0" w:rsidRPr="00C8248F" w:rsidRDefault="00036DF0" w:rsidP="007F6BDE">
            <w:pPr>
              <w:spacing w:after="0" w:line="240" w:lineRule="auto"/>
              <w:rPr>
                <w:rFonts w:eastAsia="Times New Roman" w:cstheme="minorHAnsi"/>
                <w:i/>
              </w:rPr>
            </w:pPr>
            <w:r w:rsidRPr="00C8248F">
              <w:rPr>
                <w:rFonts w:eastAsia="Times New Roman" w:cstheme="minorHAnsi"/>
                <w:i/>
              </w:rPr>
              <w:t xml:space="preserve">(When applying for this job it is important you </w:t>
            </w:r>
            <w:r w:rsidR="007F6BDE" w:rsidRPr="00C8248F">
              <w:rPr>
                <w:rFonts w:eastAsia="Times New Roman" w:cstheme="minorHAnsi"/>
                <w:i/>
              </w:rPr>
              <w:t>fulfil</w:t>
            </w:r>
            <w:r w:rsidRPr="00C8248F">
              <w:rPr>
                <w:rFonts w:eastAsia="Times New Roman" w:cstheme="minorHAnsi"/>
                <w:i/>
              </w:rPr>
              <w:t xml:space="preserve"> all these essential requirements.  If you do not you are unlikely to be interviewed)</w:t>
            </w:r>
          </w:p>
        </w:tc>
        <w:tc>
          <w:tcPr>
            <w:tcW w:w="1276" w:type="dxa"/>
          </w:tcPr>
          <w:p w14:paraId="4872888C" w14:textId="77777777" w:rsidR="00036DF0" w:rsidRPr="00C8248F" w:rsidRDefault="00036DF0" w:rsidP="007F6BDE">
            <w:pPr>
              <w:spacing w:before="240" w:after="60" w:line="240" w:lineRule="auto"/>
              <w:outlineLvl w:val="5"/>
              <w:rPr>
                <w:rFonts w:eastAsia="Times New Roman" w:cstheme="minorHAnsi"/>
                <w:b/>
                <w:bCs/>
              </w:rPr>
            </w:pPr>
            <w:r w:rsidRPr="00C8248F">
              <w:rPr>
                <w:rFonts w:eastAsia="Times New Roman" w:cstheme="minorHAnsi"/>
                <w:b/>
                <w:bCs/>
              </w:rPr>
              <w:t>HOW IDENTIFIED</w:t>
            </w:r>
          </w:p>
          <w:p w14:paraId="6CED314F" w14:textId="77777777" w:rsidR="00036DF0" w:rsidRPr="00C8248F" w:rsidRDefault="00036DF0" w:rsidP="007F6BDE">
            <w:pPr>
              <w:tabs>
                <w:tab w:val="left" w:pos="432"/>
              </w:tabs>
              <w:spacing w:after="0" w:line="240" w:lineRule="auto"/>
              <w:rPr>
                <w:rFonts w:eastAsia="Times New Roman" w:cstheme="minorHAnsi"/>
              </w:rPr>
            </w:pPr>
            <w:r w:rsidRPr="00C8248F">
              <w:rPr>
                <w:rFonts w:eastAsia="Times New Roman" w:cstheme="minorHAnsi"/>
              </w:rPr>
              <w:t>A / C / I / P/ R / T</w:t>
            </w:r>
          </w:p>
        </w:tc>
        <w:tc>
          <w:tcPr>
            <w:tcW w:w="2835" w:type="dxa"/>
          </w:tcPr>
          <w:p w14:paraId="6289845B" w14:textId="77777777" w:rsidR="00036DF0" w:rsidRPr="00C8248F" w:rsidRDefault="00036DF0" w:rsidP="007F6BDE">
            <w:pPr>
              <w:spacing w:before="240" w:after="60" w:line="240" w:lineRule="auto"/>
              <w:outlineLvl w:val="5"/>
              <w:rPr>
                <w:rFonts w:eastAsia="Times New Roman" w:cstheme="minorHAnsi"/>
                <w:b/>
                <w:bCs/>
              </w:rPr>
            </w:pPr>
            <w:r w:rsidRPr="00C8248F">
              <w:rPr>
                <w:rFonts w:eastAsia="Times New Roman" w:cstheme="minorHAnsi"/>
                <w:b/>
                <w:bCs/>
              </w:rPr>
              <w:t>DESIRABLE</w:t>
            </w:r>
          </w:p>
          <w:p w14:paraId="50A77D2F" w14:textId="41A3F07E" w:rsidR="00036DF0" w:rsidRPr="00C8248F" w:rsidRDefault="00036DF0" w:rsidP="007F6BDE">
            <w:pPr>
              <w:tabs>
                <w:tab w:val="left" w:pos="252"/>
                <w:tab w:val="left" w:pos="432"/>
                <w:tab w:val="left" w:pos="7920"/>
                <w:tab w:val="left" w:pos="8280"/>
              </w:tabs>
              <w:spacing w:after="0" w:line="240" w:lineRule="auto"/>
              <w:rPr>
                <w:rFonts w:eastAsia="Times New Roman" w:cstheme="minorHAnsi"/>
              </w:rPr>
            </w:pPr>
            <w:r w:rsidRPr="00C8248F">
              <w:rPr>
                <w:rFonts w:eastAsia="Times New Roman" w:cstheme="minorHAnsi"/>
                <w:i/>
              </w:rPr>
              <w:t xml:space="preserve">(When applying for this job it is desirable you </w:t>
            </w:r>
            <w:r w:rsidR="007F6BDE" w:rsidRPr="00C8248F">
              <w:rPr>
                <w:rFonts w:eastAsia="Times New Roman" w:cstheme="minorHAnsi"/>
                <w:i/>
              </w:rPr>
              <w:t>fulfil</w:t>
            </w:r>
            <w:r w:rsidRPr="00C8248F">
              <w:rPr>
                <w:rFonts w:eastAsia="Times New Roman" w:cstheme="minorHAnsi"/>
                <w:i/>
              </w:rPr>
              <w:t xml:space="preserve"> these requirements.  However, if you do not you may still apply and may be interviewed</w:t>
            </w:r>
            <w:r w:rsidRPr="00C8248F">
              <w:rPr>
                <w:rFonts w:eastAsia="Times New Roman" w:cstheme="minorHAnsi"/>
                <w:b/>
              </w:rPr>
              <w:t>)</w:t>
            </w:r>
          </w:p>
        </w:tc>
        <w:tc>
          <w:tcPr>
            <w:tcW w:w="1276" w:type="dxa"/>
          </w:tcPr>
          <w:p w14:paraId="447A6404" w14:textId="77777777" w:rsidR="00036DF0" w:rsidRPr="00C8248F" w:rsidRDefault="00036DF0" w:rsidP="007F6BDE">
            <w:pPr>
              <w:spacing w:before="240" w:after="60" w:line="240" w:lineRule="auto"/>
              <w:outlineLvl w:val="5"/>
              <w:rPr>
                <w:rFonts w:eastAsia="Times New Roman" w:cstheme="minorHAnsi"/>
                <w:b/>
                <w:bCs/>
              </w:rPr>
            </w:pPr>
            <w:r w:rsidRPr="00C8248F">
              <w:rPr>
                <w:rFonts w:eastAsia="Times New Roman" w:cstheme="minorHAnsi"/>
                <w:b/>
                <w:bCs/>
              </w:rPr>
              <w:t>HOW IDENTIFIED</w:t>
            </w:r>
          </w:p>
          <w:p w14:paraId="265BD588" w14:textId="77777777" w:rsidR="00036DF0" w:rsidRPr="00C8248F" w:rsidRDefault="00036DF0" w:rsidP="007F6BDE">
            <w:pPr>
              <w:spacing w:after="0" w:line="240" w:lineRule="auto"/>
              <w:rPr>
                <w:rFonts w:eastAsia="Times New Roman" w:cstheme="minorHAnsi"/>
              </w:rPr>
            </w:pPr>
            <w:r w:rsidRPr="00C8248F">
              <w:rPr>
                <w:rFonts w:eastAsia="Times New Roman" w:cstheme="minorHAnsi"/>
              </w:rPr>
              <w:t>A / C / I / P / R / T</w:t>
            </w:r>
          </w:p>
        </w:tc>
      </w:tr>
      <w:tr w:rsidR="00036DF0" w:rsidRPr="00C8248F" w14:paraId="050A3984" w14:textId="77777777" w:rsidTr="00D9282D">
        <w:tc>
          <w:tcPr>
            <w:tcW w:w="1701" w:type="dxa"/>
            <w:shd w:val="clear" w:color="auto" w:fill="FFFFFF"/>
          </w:tcPr>
          <w:p w14:paraId="363DFCFD" w14:textId="77777777" w:rsidR="00036DF0" w:rsidRPr="00C8248F" w:rsidRDefault="00036DF0" w:rsidP="007F6BDE">
            <w:pPr>
              <w:spacing w:after="0" w:line="240" w:lineRule="auto"/>
              <w:rPr>
                <w:rFonts w:eastAsia="Times New Roman" w:cstheme="minorHAnsi"/>
                <w:b/>
                <w:bCs/>
              </w:rPr>
            </w:pPr>
            <w:r w:rsidRPr="00C8248F">
              <w:rPr>
                <w:rFonts w:eastAsia="Times New Roman" w:cstheme="minorHAnsi"/>
                <w:b/>
                <w:bCs/>
              </w:rPr>
              <w:t>Qualifications and Knowledge:</w:t>
            </w:r>
          </w:p>
        </w:tc>
        <w:tc>
          <w:tcPr>
            <w:tcW w:w="2977" w:type="dxa"/>
          </w:tcPr>
          <w:p w14:paraId="2F61039E" w14:textId="740828CF" w:rsidR="00C53D38" w:rsidRPr="00C8248F" w:rsidRDefault="008766E1" w:rsidP="00D9282D">
            <w:pPr>
              <w:spacing w:after="0" w:line="240" w:lineRule="auto"/>
              <w:ind w:left="360"/>
              <w:rPr>
                <w:rFonts w:eastAsia="Times New Roman" w:cstheme="minorHAnsi"/>
              </w:rPr>
            </w:pPr>
            <w:r w:rsidRPr="0043540B">
              <w:rPr>
                <w:rFonts w:ascii="Calibri" w:hAnsi="Calibri" w:cs="Calibri"/>
              </w:rPr>
              <w:t>Educated to degree level or equivalent demonstrable experience</w:t>
            </w:r>
          </w:p>
        </w:tc>
        <w:tc>
          <w:tcPr>
            <w:tcW w:w="1276" w:type="dxa"/>
          </w:tcPr>
          <w:p w14:paraId="37D4952C" w14:textId="0A98F70E" w:rsidR="00036DF0" w:rsidRPr="00C8248F" w:rsidRDefault="00036DF0" w:rsidP="007F6BDE">
            <w:pPr>
              <w:spacing w:after="0" w:line="240" w:lineRule="auto"/>
              <w:jc w:val="center"/>
              <w:rPr>
                <w:rFonts w:eastAsia="Times New Roman" w:cstheme="minorHAnsi"/>
              </w:rPr>
            </w:pPr>
          </w:p>
        </w:tc>
        <w:tc>
          <w:tcPr>
            <w:tcW w:w="2835" w:type="dxa"/>
          </w:tcPr>
          <w:p w14:paraId="01DA5F57" w14:textId="77777777" w:rsidR="008766E1" w:rsidRPr="00242750" w:rsidRDefault="008766E1" w:rsidP="008766E1">
            <w:pPr>
              <w:pStyle w:val="FootnoteText"/>
              <w:numPr>
                <w:ilvl w:val="0"/>
                <w:numId w:val="25"/>
              </w:numPr>
              <w:rPr>
                <w:rFonts w:ascii="Calibri" w:hAnsi="Calibri" w:cs="Calibri"/>
                <w:sz w:val="22"/>
                <w:szCs w:val="22"/>
              </w:rPr>
            </w:pPr>
            <w:r w:rsidRPr="00242750">
              <w:rPr>
                <w:rFonts w:ascii="Calibri" w:hAnsi="Calibri" w:cs="Calibri"/>
                <w:sz w:val="22"/>
                <w:szCs w:val="22"/>
              </w:rPr>
              <w:t>Knowledge of NHS market environment, recruitment and employment</w:t>
            </w:r>
          </w:p>
          <w:p w14:paraId="3CAE3DDA" w14:textId="77777777" w:rsidR="00036DF0" w:rsidRPr="00C8248F" w:rsidRDefault="00036DF0" w:rsidP="007F6BDE">
            <w:pPr>
              <w:spacing w:after="0" w:line="240" w:lineRule="auto"/>
              <w:rPr>
                <w:rFonts w:eastAsia="Times New Roman" w:cstheme="minorHAnsi"/>
                <w:color w:val="000000"/>
              </w:rPr>
            </w:pPr>
          </w:p>
        </w:tc>
        <w:tc>
          <w:tcPr>
            <w:tcW w:w="1276" w:type="dxa"/>
          </w:tcPr>
          <w:p w14:paraId="03879FCD" w14:textId="14813ABF" w:rsidR="00036DF0" w:rsidRPr="00C8248F" w:rsidRDefault="00036DF0" w:rsidP="007F6BDE">
            <w:pPr>
              <w:spacing w:after="0" w:line="240" w:lineRule="auto"/>
              <w:jc w:val="center"/>
              <w:rPr>
                <w:rFonts w:eastAsia="Times New Roman" w:cstheme="minorHAnsi"/>
              </w:rPr>
            </w:pPr>
          </w:p>
        </w:tc>
      </w:tr>
      <w:tr w:rsidR="008766E1" w:rsidRPr="00C8248F" w14:paraId="6611110A" w14:textId="77777777" w:rsidTr="00D9282D">
        <w:tc>
          <w:tcPr>
            <w:tcW w:w="1701" w:type="dxa"/>
            <w:shd w:val="clear" w:color="auto" w:fill="FFFFFF"/>
          </w:tcPr>
          <w:p w14:paraId="744D3FB6" w14:textId="77777777" w:rsidR="008766E1" w:rsidRPr="00C8248F" w:rsidRDefault="008766E1" w:rsidP="008766E1">
            <w:pPr>
              <w:spacing w:after="0" w:line="240" w:lineRule="auto"/>
              <w:rPr>
                <w:rFonts w:eastAsia="Times New Roman" w:cstheme="minorHAnsi"/>
                <w:b/>
                <w:bCs/>
              </w:rPr>
            </w:pPr>
            <w:r w:rsidRPr="00C8248F">
              <w:rPr>
                <w:rFonts w:eastAsia="Times New Roman" w:cstheme="minorHAnsi"/>
                <w:b/>
                <w:bCs/>
              </w:rPr>
              <w:t>Experience:</w:t>
            </w:r>
          </w:p>
          <w:p w14:paraId="52922340" w14:textId="77777777" w:rsidR="008766E1" w:rsidRPr="00C8248F" w:rsidRDefault="008766E1" w:rsidP="008766E1">
            <w:pPr>
              <w:spacing w:after="0" w:line="240" w:lineRule="auto"/>
              <w:rPr>
                <w:rFonts w:eastAsia="Times New Roman" w:cstheme="minorHAnsi"/>
                <w:b/>
                <w:bCs/>
              </w:rPr>
            </w:pPr>
          </w:p>
        </w:tc>
        <w:tc>
          <w:tcPr>
            <w:tcW w:w="2977" w:type="dxa"/>
          </w:tcPr>
          <w:p w14:paraId="57606273" w14:textId="77777777" w:rsidR="008766E1" w:rsidRPr="00242750" w:rsidRDefault="008766E1" w:rsidP="008766E1">
            <w:pPr>
              <w:numPr>
                <w:ilvl w:val="0"/>
                <w:numId w:val="26"/>
              </w:numPr>
              <w:spacing w:after="0" w:line="240" w:lineRule="auto"/>
              <w:rPr>
                <w:rFonts w:ascii="Calibri" w:hAnsi="Calibri" w:cs="Calibri"/>
              </w:rPr>
            </w:pPr>
            <w:r w:rsidRPr="00242750">
              <w:rPr>
                <w:rFonts w:ascii="Calibri" w:hAnsi="Calibri" w:cs="Calibri"/>
              </w:rPr>
              <w:t>Previous experience of</w:t>
            </w:r>
          </w:p>
          <w:p w14:paraId="0CB58304" w14:textId="51E7FC63" w:rsidR="008766E1" w:rsidRPr="00242750" w:rsidRDefault="008766E1" w:rsidP="008766E1">
            <w:pPr>
              <w:ind w:left="360"/>
              <w:rPr>
                <w:rFonts w:ascii="Calibri" w:hAnsi="Calibri" w:cs="Calibri"/>
              </w:rPr>
            </w:pPr>
            <w:r w:rsidRPr="00242750">
              <w:rPr>
                <w:rFonts w:ascii="Calibri" w:hAnsi="Calibri" w:cs="Calibri"/>
              </w:rPr>
              <w:t>working in a demanding</w:t>
            </w:r>
            <w:r>
              <w:rPr>
                <w:rFonts w:ascii="Calibri" w:hAnsi="Calibri" w:cs="Calibri"/>
              </w:rPr>
              <w:t xml:space="preserve"> c</w:t>
            </w:r>
            <w:r w:rsidRPr="00242750">
              <w:rPr>
                <w:rFonts w:ascii="Calibri" w:hAnsi="Calibri" w:cs="Calibri"/>
              </w:rPr>
              <w:t>ustomer focused</w:t>
            </w:r>
            <w:r>
              <w:rPr>
                <w:rFonts w:ascii="Calibri" w:hAnsi="Calibri" w:cs="Calibri"/>
              </w:rPr>
              <w:t xml:space="preserve"> </w:t>
            </w:r>
            <w:r w:rsidRPr="00242750">
              <w:rPr>
                <w:rFonts w:ascii="Calibri" w:hAnsi="Calibri" w:cs="Calibri"/>
              </w:rPr>
              <w:t>and/or sales</w:t>
            </w:r>
            <w:r>
              <w:rPr>
                <w:rFonts w:ascii="Calibri" w:hAnsi="Calibri" w:cs="Calibri"/>
              </w:rPr>
              <w:t xml:space="preserve"> </w:t>
            </w:r>
            <w:r w:rsidRPr="00242750">
              <w:rPr>
                <w:rFonts w:ascii="Calibri" w:hAnsi="Calibri" w:cs="Calibri"/>
              </w:rPr>
              <w:t>environment</w:t>
            </w:r>
          </w:p>
          <w:p w14:paraId="2A6FF3AA" w14:textId="77777777" w:rsidR="008766E1" w:rsidRPr="00242750" w:rsidRDefault="008766E1" w:rsidP="008766E1">
            <w:pPr>
              <w:numPr>
                <w:ilvl w:val="0"/>
                <w:numId w:val="26"/>
              </w:numPr>
              <w:spacing w:after="0" w:line="240" w:lineRule="auto"/>
              <w:rPr>
                <w:rFonts w:ascii="Calibri" w:hAnsi="Calibri" w:cs="Calibri"/>
              </w:rPr>
            </w:pPr>
            <w:r w:rsidRPr="00242750">
              <w:rPr>
                <w:rFonts w:ascii="Calibri" w:hAnsi="Calibri" w:cs="Calibri"/>
              </w:rPr>
              <w:t>Proficient with use of</w:t>
            </w:r>
          </w:p>
          <w:p w14:paraId="10016270" w14:textId="523FF128" w:rsidR="008766E1" w:rsidRPr="00242750" w:rsidRDefault="008766E1" w:rsidP="008766E1">
            <w:pPr>
              <w:ind w:left="360"/>
              <w:rPr>
                <w:rFonts w:ascii="Calibri" w:hAnsi="Calibri" w:cs="Calibri"/>
              </w:rPr>
            </w:pPr>
            <w:r w:rsidRPr="00242750">
              <w:rPr>
                <w:rFonts w:ascii="Calibri" w:hAnsi="Calibri" w:cs="Calibri"/>
              </w:rPr>
              <w:t>Microsoft Office</w:t>
            </w:r>
            <w:r>
              <w:rPr>
                <w:rFonts w:ascii="Calibri" w:hAnsi="Calibri" w:cs="Calibri"/>
              </w:rPr>
              <w:t xml:space="preserve"> </w:t>
            </w:r>
            <w:r w:rsidRPr="00242750">
              <w:rPr>
                <w:rFonts w:ascii="Calibri" w:hAnsi="Calibri" w:cs="Calibri"/>
              </w:rPr>
              <w:t>Applications including</w:t>
            </w:r>
            <w:r>
              <w:rPr>
                <w:rFonts w:ascii="Calibri" w:hAnsi="Calibri" w:cs="Calibri"/>
              </w:rPr>
              <w:t xml:space="preserve"> </w:t>
            </w:r>
            <w:r w:rsidRPr="00242750">
              <w:rPr>
                <w:rFonts w:ascii="Calibri" w:hAnsi="Calibri" w:cs="Calibri"/>
              </w:rPr>
              <w:t>excel, word, PowerPoint</w:t>
            </w:r>
            <w:r>
              <w:rPr>
                <w:rFonts w:ascii="Calibri" w:hAnsi="Calibri" w:cs="Calibri"/>
              </w:rPr>
              <w:t xml:space="preserve"> </w:t>
            </w:r>
            <w:r w:rsidRPr="00242750">
              <w:rPr>
                <w:rFonts w:ascii="Calibri" w:hAnsi="Calibri" w:cs="Calibri"/>
              </w:rPr>
              <w:t>and database</w:t>
            </w:r>
            <w:r>
              <w:rPr>
                <w:rFonts w:ascii="Calibri" w:hAnsi="Calibri" w:cs="Calibri"/>
              </w:rPr>
              <w:t xml:space="preserve"> </w:t>
            </w:r>
            <w:r w:rsidRPr="00242750">
              <w:rPr>
                <w:rFonts w:ascii="Calibri" w:hAnsi="Calibri" w:cs="Calibri"/>
              </w:rPr>
              <w:t>applications.</w:t>
            </w:r>
          </w:p>
          <w:p w14:paraId="202A1EDB" w14:textId="77777777" w:rsidR="008766E1" w:rsidRPr="00242750" w:rsidRDefault="008766E1" w:rsidP="008766E1">
            <w:pPr>
              <w:numPr>
                <w:ilvl w:val="0"/>
                <w:numId w:val="26"/>
              </w:numPr>
              <w:spacing w:after="0" w:line="240" w:lineRule="auto"/>
              <w:rPr>
                <w:rFonts w:ascii="Calibri" w:hAnsi="Calibri" w:cs="Calibri"/>
              </w:rPr>
            </w:pPr>
            <w:r w:rsidRPr="00242750">
              <w:rPr>
                <w:rFonts w:ascii="Calibri" w:hAnsi="Calibri" w:cs="Calibri"/>
              </w:rPr>
              <w:t>Experience of dealing</w:t>
            </w:r>
          </w:p>
          <w:p w14:paraId="5B10954A" w14:textId="78CBBE55" w:rsidR="008766E1" w:rsidRPr="008766E1" w:rsidRDefault="008766E1" w:rsidP="008766E1">
            <w:pPr>
              <w:ind w:left="360"/>
              <w:rPr>
                <w:rFonts w:ascii="Calibri" w:hAnsi="Calibri" w:cs="Calibri"/>
              </w:rPr>
            </w:pPr>
            <w:r w:rsidRPr="00242750">
              <w:rPr>
                <w:rFonts w:ascii="Calibri" w:hAnsi="Calibri" w:cs="Calibri"/>
              </w:rPr>
              <w:t>with high volume</w:t>
            </w:r>
            <w:r>
              <w:rPr>
                <w:rFonts w:ascii="Calibri" w:hAnsi="Calibri" w:cs="Calibri"/>
              </w:rPr>
              <w:t xml:space="preserve"> </w:t>
            </w:r>
            <w:r w:rsidRPr="00242750">
              <w:rPr>
                <w:rFonts w:ascii="Calibri" w:hAnsi="Calibri" w:cs="Calibri"/>
              </w:rPr>
              <w:t>internal and external</w:t>
            </w:r>
            <w:r>
              <w:rPr>
                <w:rFonts w:ascii="Calibri" w:hAnsi="Calibri" w:cs="Calibri"/>
              </w:rPr>
              <w:t xml:space="preserve"> </w:t>
            </w:r>
            <w:r w:rsidRPr="00242750">
              <w:rPr>
                <w:rFonts w:ascii="Calibri" w:hAnsi="Calibri" w:cs="Calibri"/>
              </w:rPr>
              <w:t>“customer” enquiries</w:t>
            </w:r>
            <w:r>
              <w:rPr>
                <w:rFonts w:ascii="Calibri" w:hAnsi="Calibri" w:cs="Calibri"/>
              </w:rPr>
              <w:t xml:space="preserve"> </w:t>
            </w:r>
            <w:r w:rsidRPr="00242750">
              <w:rPr>
                <w:rFonts w:ascii="Calibri" w:hAnsi="Calibri" w:cs="Calibri"/>
              </w:rPr>
              <w:t>over the telephone, in writing and face-to-face.</w:t>
            </w:r>
          </w:p>
        </w:tc>
        <w:tc>
          <w:tcPr>
            <w:tcW w:w="1276" w:type="dxa"/>
          </w:tcPr>
          <w:p w14:paraId="263C2AAD" w14:textId="29F4DFDC" w:rsidR="008766E1" w:rsidRPr="00C8248F" w:rsidRDefault="008766E1" w:rsidP="008766E1">
            <w:pPr>
              <w:tabs>
                <w:tab w:val="left" w:pos="432"/>
              </w:tabs>
              <w:spacing w:after="0" w:line="240" w:lineRule="auto"/>
              <w:jc w:val="center"/>
              <w:rPr>
                <w:rFonts w:eastAsia="Times New Roman" w:cstheme="minorHAnsi"/>
              </w:rPr>
            </w:pPr>
          </w:p>
        </w:tc>
        <w:tc>
          <w:tcPr>
            <w:tcW w:w="2835" w:type="dxa"/>
          </w:tcPr>
          <w:p w14:paraId="1E178FC4" w14:textId="77777777" w:rsidR="008766E1" w:rsidRPr="00242750" w:rsidRDefault="008766E1" w:rsidP="008766E1">
            <w:pPr>
              <w:numPr>
                <w:ilvl w:val="0"/>
                <w:numId w:val="26"/>
              </w:numPr>
              <w:autoSpaceDE w:val="0"/>
              <w:autoSpaceDN w:val="0"/>
              <w:adjustRightInd w:val="0"/>
              <w:spacing w:after="0" w:line="240" w:lineRule="auto"/>
              <w:rPr>
                <w:rFonts w:ascii="Calibri" w:hAnsi="Calibri" w:cs="Calibri"/>
              </w:rPr>
            </w:pPr>
            <w:r w:rsidRPr="00242750">
              <w:rPr>
                <w:rFonts w:ascii="Calibri" w:hAnsi="Calibri" w:cs="Calibri"/>
              </w:rPr>
              <w:t>Recruitment within the medical sector</w:t>
            </w:r>
          </w:p>
          <w:p w14:paraId="08F31BA3" w14:textId="77777777" w:rsidR="008766E1" w:rsidRPr="00242750" w:rsidRDefault="008766E1" w:rsidP="008766E1">
            <w:pPr>
              <w:pStyle w:val="ListParagraph"/>
              <w:numPr>
                <w:ilvl w:val="0"/>
                <w:numId w:val="26"/>
              </w:numPr>
              <w:spacing w:after="0" w:line="240" w:lineRule="auto"/>
              <w:contextualSpacing w:val="0"/>
              <w:outlineLvl w:val="0"/>
              <w:rPr>
                <w:rFonts w:ascii="Calibri" w:hAnsi="Calibri" w:cs="Calibri"/>
              </w:rPr>
            </w:pPr>
            <w:r w:rsidRPr="00242750">
              <w:rPr>
                <w:rFonts w:ascii="Calibri" w:hAnsi="Calibri" w:cs="Calibri"/>
              </w:rPr>
              <w:t>Experience of undertaking project support</w:t>
            </w:r>
          </w:p>
          <w:p w14:paraId="7177EFFD" w14:textId="77777777" w:rsidR="008766E1" w:rsidRPr="00242750" w:rsidRDefault="008766E1" w:rsidP="008766E1">
            <w:pPr>
              <w:pStyle w:val="FootnoteText"/>
              <w:numPr>
                <w:ilvl w:val="0"/>
                <w:numId w:val="27"/>
              </w:numPr>
              <w:rPr>
                <w:rFonts w:ascii="Calibri" w:hAnsi="Calibri" w:cs="Calibri"/>
                <w:sz w:val="22"/>
                <w:szCs w:val="22"/>
              </w:rPr>
            </w:pPr>
            <w:r w:rsidRPr="00242750">
              <w:rPr>
                <w:rFonts w:ascii="Calibri" w:hAnsi="Calibri" w:cs="Calibri"/>
                <w:sz w:val="22"/>
                <w:szCs w:val="22"/>
              </w:rPr>
              <w:t>Experience of working in</w:t>
            </w:r>
          </w:p>
          <w:p w14:paraId="213EAA75" w14:textId="77777777" w:rsidR="008766E1" w:rsidRPr="00242750" w:rsidRDefault="008766E1" w:rsidP="008766E1">
            <w:pPr>
              <w:pStyle w:val="FootnoteText"/>
              <w:numPr>
                <w:ilvl w:val="0"/>
                <w:numId w:val="27"/>
              </w:numPr>
              <w:rPr>
                <w:rFonts w:ascii="Calibri" w:hAnsi="Calibri" w:cs="Calibri"/>
                <w:sz w:val="22"/>
                <w:szCs w:val="22"/>
              </w:rPr>
            </w:pPr>
            <w:r w:rsidRPr="00242750">
              <w:rPr>
                <w:rFonts w:ascii="Calibri" w:hAnsi="Calibri" w:cs="Calibri"/>
                <w:sz w:val="22"/>
                <w:szCs w:val="22"/>
              </w:rPr>
              <w:t>the NHS</w:t>
            </w:r>
          </w:p>
          <w:p w14:paraId="7C1E138E" w14:textId="4382DF9A" w:rsidR="008766E1" w:rsidRPr="00242750" w:rsidRDefault="008766E1" w:rsidP="008766E1">
            <w:pPr>
              <w:pStyle w:val="FootnoteText"/>
              <w:numPr>
                <w:ilvl w:val="0"/>
                <w:numId w:val="27"/>
              </w:numPr>
              <w:rPr>
                <w:rFonts w:ascii="Calibri" w:hAnsi="Calibri" w:cs="Calibri"/>
                <w:sz w:val="22"/>
                <w:szCs w:val="22"/>
              </w:rPr>
            </w:pPr>
            <w:r w:rsidRPr="00242750">
              <w:rPr>
                <w:rFonts w:ascii="Calibri" w:hAnsi="Calibri" w:cs="Calibri"/>
                <w:sz w:val="22"/>
                <w:szCs w:val="22"/>
              </w:rPr>
              <w:t>Experience of advising and</w:t>
            </w:r>
          </w:p>
          <w:p w14:paraId="28E1329D" w14:textId="77777777" w:rsidR="008766E1" w:rsidRPr="00242750" w:rsidRDefault="008766E1" w:rsidP="008766E1">
            <w:pPr>
              <w:pStyle w:val="FootnoteText"/>
              <w:numPr>
                <w:ilvl w:val="0"/>
                <w:numId w:val="27"/>
              </w:numPr>
              <w:rPr>
                <w:rFonts w:ascii="Calibri" w:hAnsi="Calibri" w:cs="Calibri"/>
                <w:sz w:val="22"/>
                <w:szCs w:val="22"/>
              </w:rPr>
            </w:pPr>
            <w:r w:rsidRPr="00242750">
              <w:rPr>
                <w:rFonts w:ascii="Calibri" w:hAnsi="Calibri" w:cs="Calibri"/>
                <w:sz w:val="22"/>
                <w:szCs w:val="22"/>
              </w:rPr>
              <w:t>supporting managers with</w:t>
            </w:r>
          </w:p>
          <w:p w14:paraId="625F669B" w14:textId="77777777" w:rsidR="008766E1" w:rsidRPr="00242750" w:rsidRDefault="008766E1" w:rsidP="008766E1">
            <w:pPr>
              <w:pStyle w:val="FootnoteText"/>
              <w:numPr>
                <w:ilvl w:val="0"/>
                <w:numId w:val="27"/>
              </w:numPr>
              <w:rPr>
                <w:rFonts w:ascii="Calibri" w:hAnsi="Calibri" w:cs="Calibri"/>
                <w:sz w:val="22"/>
                <w:szCs w:val="22"/>
              </w:rPr>
            </w:pPr>
            <w:r w:rsidRPr="00242750">
              <w:rPr>
                <w:rFonts w:ascii="Calibri" w:hAnsi="Calibri" w:cs="Calibri"/>
                <w:sz w:val="22"/>
                <w:szCs w:val="22"/>
              </w:rPr>
              <w:t>recruitment processes.</w:t>
            </w:r>
          </w:p>
          <w:p w14:paraId="00F043A5" w14:textId="4D8AE389" w:rsidR="008766E1" w:rsidRPr="00242750" w:rsidRDefault="008766E1" w:rsidP="008766E1">
            <w:pPr>
              <w:pStyle w:val="FootnoteText"/>
              <w:numPr>
                <w:ilvl w:val="0"/>
                <w:numId w:val="27"/>
              </w:numPr>
              <w:rPr>
                <w:rFonts w:ascii="Calibri" w:hAnsi="Calibri" w:cs="Calibri"/>
                <w:sz w:val="22"/>
                <w:szCs w:val="22"/>
              </w:rPr>
            </w:pPr>
            <w:r w:rsidRPr="00242750">
              <w:rPr>
                <w:rFonts w:ascii="Calibri" w:hAnsi="Calibri" w:cs="Calibri"/>
                <w:sz w:val="22"/>
                <w:szCs w:val="22"/>
              </w:rPr>
              <w:t>Previous experience of</w:t>
            </w:r>
          </w:p>
          <w:p w14:paraId="1C5FC3AC" w14:textId="77777777" w:rsidR="008766E1" w:rsidRPr="00242750" w:rsidRDefault="008766E1" w:rsidP="008766E1">
            <w:pPr>
              <w:pStyle w:val="FootnoteText"/>
              <w:numPr>
                <w:ilvl w:val="0"/>
                <w:numId w:val="27"/>
              </w:numPr>
              <w:rPr>
                <w:rFonts w:ascii="Calibri" w:hAnsi="Calibri" w:cs="Calibri"/>
                <w:sz w:val="22"/>
                <w:szCs w:val="22"/>
              </w:rPr>
            </w:pPr>
            <w:r w:rsidRPr="00242750">
              <w:rPr>
                <w:rFonts w:ascii="Calibri" w:hAnsi="Calibri" w:cs="Calibri"/>
                <w:sz w:val="22"/>
                <w:szCs w:val="22"/>
              </w:rPr>
              <w:t>working within a temporary</w:t>
            </w:r>
          </w:p>
          <w:p w14:paraId="20E24FD7" w14:textId="77777777" w:rsidR="008766E1" w:rsidRPr="00242750" w:rsidRDefault="008766E1" w:rsidP="008766E1">
            <w:pPr>
              <w:pStyle w:val="FootnoteText"/>
              <w:numPr>
                <w:ilvl w:val="0"/>
                <w:numId w:val="27"/>
              </w:numPr>
              <w:rPr>
                <w:rFonts w:ascii="Calibri" w:hAnsi="Calibri" w:cs="Calibri"/>
                <w:sz w:val="22"/>
                <w:szCs w:val="22"/>
              </w:rPr>
            </w:pPr>
            <w:r w:rsidRPr="00242750">
              <w:rPr>
                <w:rFonts w:ascii="Calibri" w:hAnsi="Calibri" w:cs="Calibri"/>
                <w:sz w:val="22"/>
                <w:szCs w:val="22"/>
              </w:rPr>
              <w:t>staffing or recruitment</w:t>
            </w:r>
          </w:p>
          <w:p w14:paraId="251DAC7B" w14:textId="77777777" w:rsidR="008766E1" w:rsidRPr="00242750" w:rsidRDefault="008766E1" w:rsidP="008766E1">
            <w:pPr>
              <w:pStyle w:val="FootnoteText"/>
              <w:numPr>
                <w:ilvl w:val="0"/>
                <w:numId w:val="27"/>
              </w:numPr>
              <w:rPr>
                <w:rFonts w:ascii="Calibri" w:hAnsi="Calibri" w:cs="Calibri"/>
                <w:sz w:val="22"/>
                <w:szCs w:val="22"/>
              </w:rPr>
            </w:pPr>
            <w:r w:rsidRPr="00242750">
              <w:rPr>
                <w:rFonts w:ascii="Calibri" w:hAnsi="Calibri" w:cs="Calibri"/>
                <w:sz w:val="22"/>
                <w:szCs w:val="22"/>
              </w:rPr>
              <w:t>environment</w:t>
            </w:r>
          </w:p>
          <w:p w14:paraId="7E6EC3CF" w14:textId="35531311" w:rsidR="008766E1" w:rsidRPr="00242750" w:rsidRDefault="008766E1" w:rsidP="008766E1">
            <w:pPr>
              <w:pStyle w:val="FootnoteText"/>
              <w:numPr>
                <w:ilvl w:val="0"/>
                <w:numId w:val="27"/>
              </w:numPr>
              <w:rPr>
                <w:rFonts w:ascii="Calibri" w:hAnsi="Calibri" w:cs="Calibri"/>
                <w:sz w:val="22"/>
                <w:szCs w:val="22"/>
              </w:rPr>
            </w:pPr>
            <w:r w:rsidRPr="00242750">
              <w:rPr>
                <w:rFonts w:ascii="Calibri" w:hAnsi="Calibri" w:cs="Calibri"/>
                <w:sz w:val="22"/>
                <w:szCs w:val="22"/>
              </w:rPr>
              <w:t>Experience in outbound</w:t>
            </w:r>
          </w:p>
          <w:p w14:paraId="7A5ACB94" w14:textId="77777777" w:rsidR="008766E1" w:rsidRPr="00242750" w:rsidRDefault="008766E1" w:rsidP="008766E1">
            <w:pPr>
              <w:pStyle w:val="FootnoteText"/>
              <w:numPr>
                <w:ilvl w:val="0"/>
                <w:numId w:val="27"/>
              </w:numPr>
              <w:rPr>
                <w:rFonts w:ascii="Calibri" w:hAnsi="Calibri" w:cs="Calibri"/>
                <w:sz w:val="22"/>
                <w:szCs w:val="22"/>
              </w:rPr>
            </w:pPr>
            <w:r w:rsidRPr="00242750">
              <w:rPr>
                <w:rFonts w:ascii="Calibri" w:hAnsi="Calibri" w:cs="Calibri"/>
                <w:sz w:val="22"/>
                <w:szCs w:val="22"/>
              </w:rPr>
              <w:t>pro-active calling</w:t>
            </w:r>
          </w:p>
          <w:p w14:paraId="0D5E1B6E" w14:textId="0840DA3D" w:rsidR="008766E1" w:rsidRPr="00C8248F" w:rsidRDefault="008766E1" w:rsidP="008766E1">
            <w:pPr>
              <w:tabs>
                <w:tab w:val="left" w:pos="7920"/>
              </w:tabs>
              <w:spacing w:after="0" w:line="240" w:lineRule="auto"/>
              <w:ind w:left="360"/>
              <w:rPr>
                <w:rFonts w:eastAsia="Times New Roman" w:cstheme="minorHAnsi"/>
              </w:rPr>
            </w:pPr>
            <w:r w:rsidRPr="00242750">
              <w:rPr>
                <w:rFonts w:ascii="Calibri" w:hAnsi="Calibri" w:cs="Calibri"/>
              </w:rPr>
              <w:t>environment.</w:t>
            </w:r>
          </w:p>
        </w:tc>
        <w:tc>
          <w:tcPr>
            <w:tcW w:w="1276" w:type="dxa"/>
          </w:tcPr>
          <w:p w14:paraId="6E4EF4C5" w14:textId="3CB76B9B" w:rsidR="008766E1" w:rsidRPr="00C8248F" w:rsidRDefault="008766E1" w:rsidP="008766E1">
            <w:pPr>
              <w:spacing w:after="0" w:line="240" w:lineRule="auto"/>
              <w:jc w:val="center"/>
              <w:rPr>
                <w:rFonts w:eastAsia="Times New Roman" w:cstheme="minorHAnsi"/>
              </w:rPr>
            </w:pPr>
          </w:p>
        </w:tc>
      </w:tr>
      <w:tr w:rsidR="008766E1" w:rsidRPr="00C8248F" w14:paraId="4BA24E05" w14:textId="77777777" w:rsidTr="00D9282D">
        <w:tc>
          <w:tcPr>
            <w:tcW w:w="1701" w:type="dxa"/>
            <w:shd w:val="clear" w:color="auto" w:fill="FFFFFF"/>
          </w:tcPr>
          <w:p w14:paraId="37C7A6FE" w14:textId="77777777" w:rsidR="008766E1" w:rsidRPr="00C8248F" w:rsidRDefault="008766E1" w:rsidP="008766E1">
            <w:pPr>
              <w:spacing w:after="0" w:line="240" w:lineRule="auto"/>
              <w:rPr>
                <w:rFonts w:eastAsia="Times New Roman" w:cstheme="minorHAnsi"/>
                <w:b/>
                <w:bCs/>
              </w:rPr>
            </w:pPr>
            <w:r w:rsidRPr="00C8248F">
              <w:rPr>
                <w:rFonts w:eastAsia="Times New Roman" w:cstheme="minorHAnsi"/>
                <w:b/>
                <w:bCs/>
              </w:rPr>
              <w:t>Communication and People Skills:</w:t>
            </w:r>
          </w:p>
        </w:tc>
        <w:tc>
          <w:tcPr>
            <w:tcW w:w="2977" w:type="dxa"/>
          </w:tcPr>
          <w:p w14:paraId="040F7E6D" w14:textId="77777777" w:rsidR="008766E1" w:rsidRPr="00242750" w:rsidRDefault="008766E1" w:rsidP="008766E1">
            <w:pPr>
              <w:rPr>
                <w:rFonts w:ascii="Calibri" w:hAnsi="Calibri" w:cs="Calibri"/>
              </w:rPr>
            </w:pPr>
            <w:r w:rsidRPr="00242750">
              <w:rPr>
                <w:rFonts w:ascii="Calibri" w:hAnsi="Calibri" w:cs="Calibri"/>
              </w:rPr>
              <w:t>Proven Skills in:</w:t>
            </w:r>
          </w:p>
          <w:p w14:paraId="6171CC13" w14:textId="77777777" w:rsidR="008766E1" w:rsidRPr="00242750" w:rsidRDefault="008766E1" w:rsidP="008766E1">
            <w:pPr>
              <w:numPr>
                <w:ilvl w:val="0"/>
                <w:numId w:val="25"/>
              </w:numPr>
              <w:spacing w:after="0" w:line="240" w:lineRule="auto"/>
              <w:rPr>
                <w:rFonts w:ascii="Calibri" w:hAnsi="Calibri" w:cs="Calibri"/>
              </w:rPr>
            </w:pPr>
            <w:r w:rsidRPr="00242750">
              <w:rPr>
                <w:rFonts w:ascii="Calibri" w:hAnsi="Calibri" w:cs="Calibri"/>
              </w:rPr>
              <w:t>Verbal/written communication</w:t>
            </w:r>
          </w:p>
          <w:p w14:paraId="65AEE2BF" w14:textId="77777777" w:rsidR="008766E1" w:rsidRPr="00242750" w:rsidRDefault="008766E1" w:rsidP="008766E1">
            <w:pPr>
              <w:numPr>
                <w:ilvl w:val="0"/>
                <w:numId w:val="25"/>
              </w:numPr>
              <w:spacing w:after="0" w:line="240" w:lineRule="auto"/>
              <w:rPr>
                <w:rFonts w:ascii="Calibri" w:hAnsi="Calibri" w:cs="Calibri"/>
              </w:rPr>
            </w:pPr>
            <w:r w:rsidRPr="00242750">
              <w:rPr>
                <w:rFonts w:ascii="Calibri" w:hAnsi="Calibri" w:cs="Calibri"/>
              </w:rPr>
              <w:t>Relationship building</w:t>
            </w:r>
          </w:p>
          <w:p w14:paraId="013D9E2B" w14:textId="77777777" w:rsidR="008766E1" w:rsidRPr="00242750" w:rsidRDefault="008766E1" w:rsidP="008766E1">
            <w:pPr>
              <w:numPr>
                <w:ilvl w:val="0"/>
                <w:numId w:val="25"/>
              </w:numPr>
              <w:spacing w:after="0" w:line="240" w:lineRule="auto"/>
              <w:rPr>
                <w:rFonts w:ascii="Calibri" w:hAnsi="Calibri" w:cs="Calibri"/>
              </w:rPr>
            </w:pPr>
            <w:r w:rsidRPr="00242750">
              <w:rPr>
                <w:rFonts w:ascii="Calibri" w:hAnsi="Calibri" w:cs="Calibri"/>
              </w:rPr>
              <w:t>Assertion/persuasion</w:t>
            </w:r>
          </w:p>
          <w:p w14:paraId="33E996DD" w14:textId="77777777" w:rsidR="008766E1" w:rsidRPr="00242750" w:rsidRDefault="008766E1" w:rsidP="008766E1">
            <w:pPr>
              <w:numPr>
                <w:ilvl w:val="0"/>
                <w:numId w:val="25"/>
              </w:numPr>
              <w:spacing w:after="0" w:line="240" w:lineRule="auto"/>
              <w:rPr>
                <w:rFonts w:ascii="Calibri" w:hAnsi="Calibri" w:cs="Calibri"/>
              </w:rPr>
            </w:pPr>
            <w:r w:rsidRPr="00242750">
              <w:rPr>
                <w:rFonts w:ascii="Calibri" w:hAnsi="Calibri" w:cs="Calibri"/>
              </w:rPr>
              <w:t>Negotiating/influencing</w:t>
            </w:r>
          </w:p>
          <w:p w14:paraId="234D5B74" w14:textId="77777777" w:rsidR="008766E1" w:rsidRPr="00242750" w:rsidRDefault="008766E1" w:rsidP="008766E1">
            <w:pPr>
              <w:numPr>
                <w:ilvl w:val="0"/>
                <w:numId w:val="25"/>
              </w:numPr>
              <w:spacing w:after="0" w:line="240" w:lineRule="auto"/>
              <w:rPr>
                <w:rFonts w:ascii="Calibri" w:hAnsi="Calibri" w:cs="Calibri"/>
              </w:rPr>
            </w:pPr>
            <w:r w:rsidRPr="00242750">
              <w:rPr>
                <w:rFonts w:ascii="Calibri" w:hAnsi="Calibri" w:cs="Calibri"/>
              </w:rPr>
              <w:lastRenderedPageBreak/>
              <w:t>Demonstrate leadership and mentoring capabilities</w:t>
            </w:r>
          </w:p>
          <w:p w14:paraId="69BA34D6" w14:textId="77777777" w:rsidR="008766E1" w:rsidRPr="00242750" w:rsidRDefault="008766E1" w:rsidP="008766E1">
            <w:pPr>
              <w:numPr>
                <w:ilvl w:val="0"/>
                <w:numId w:val="25"/>
              </w:numPr>
              <w:spacing w:after="0" w:line="240" w:lineRule="auto"/>
              <w:rPr>
                <w:rFonts w:ascii="Calibri" w:hAnsi="Calibri" w:cs="Calibri"/>
                <w:lang w:eastAsia="en-GB"/>
              </w:rPr>
            </w:pPr>
            <w:r w:rsidRPr="00242750">
              <w:rPr>
                <w:rFonts w:ascii="Calibri" w:hAnsi="Calibri" w:cs="Calibri"/>
              </w:rPr>
              <w:t>Team building/working</w:t>
            </w:r>
          </w:p>
          <w:p w14:paraId="11A0F022" w14:textId="12772BD4" w:rsidR="008766E1" w:rsidRPr="00C8248F" w:rsidRDefault="008766E1" w:rsidP="008766E1">
            <w:pPr>
              <w:spacing w:after="0" w:line="240" w:lineRule="auto"/>
              <w:ind w:left="360"/>
              <w:rPr>
                <w:rFonts w:eastAsia="Times New Roman" w:cstheme="minorHAnsi"/>
              </w:rPr>
            </w:pPr>
          </w:p>
        </w:tc>
        <w:tc>
          <w:tcPr>
            <w:tcW w:w="1276" w:type="dxa"/>
          </w:tcPr>
          <w:p w14:paraId="6628F89A" w14:textId="5EF25A18" w:rsidR="008766E1" w:rsidRPr="00C8248F" w:rsidRDefault="008766E1" w:rsidP="008766E1">
            <w:pPr>
              <w:spacing w:after="0" w:line="240" w:lineRule="auto"/>
              <w:jc w:val="center"/>
              <w:rPr>
                <w:rFonts w:eastAsia="Times New Roman" w:cstheme="minorHAnsi"/>
              </w:rPr>
            </w:pPr>
          </w:p>
        </w:tc>
        <w:tc>
          <w:tcPr>
            <w:tcW w:w="2835" w:type="dxa"/>
          </w:tcPr>
          <w:p w14:paraId="4CD62B3F" w14:textId="77777777" w:rsidR="008766E1" w:rsidRPr="00C8248F" w:rsidRDefault="008766E1" w:rsidP="008766E1">
            <w:pPr>
              <w:spacing w:after="0" w:line="240" w:lineRule="auto"/>
              <w:jc w:val="both"/>
              <w:rPr>
                <w:rFonts w:eastAsia="Times New Roman" w:cstheme="minorHAnsi"/>
              </w:rPr>
            </w:pPr>
          </w:p>
        </w:tc>
        <w:tc>
          <w:tcPr>
            <w:tcW w:w="1276" w:type="dxa"/>
          </w:tcPr>
          <w:p w14:paraId="4F460107" w14:textId="77777777" w:rsidR="008766E1" w:rsidRPr="00C8248F" w:rsidRDefault="008766E1" w:rsidP="008766E1">
            <w:pPr>
              <w:spacing w:after="0" w:line="240" w:lineRule="auto"/>
              <w:jc w:val="both"/>
              <w:rPr>
                <w:rFonts w:eastAsia="Times New Roman" w:cstheme="minorHAnsi"/>
              </w:rPr>
            </w:pPr>
          </w:p>
        </w:tc>
      </w:tr>
      <w:tr w:rsidR="008766E1" w:rsidRPr="00C8248F" w14:paraId="18FCD70A" w14:textId="77777777" w:rsidTr="00D9282D">
        <w:trPr>
          <w:trHeight w:val="890"/>
        </w:trPr>
        <w:tc>
          <w:tcPr>
            <w:tcW w:w="1701" w:type="dxa"/>
            <w:tcBorders>
              <w:bottom w:val="single" w:sz="4" w:space="0" w:color="auto"/>
            </w:tcBorders>
            <w:shd w:val="clear" w:color="auto" w:fill="FFFFFF"/>
          </w:tcPr>
          <w:p w14:paraId="2C9805E9" w14:textId="77777777" w:rsidR="008766E1" w:rsidRPr="00C8248F" w:rsidRDefault="008766E1" w:rsidP="008766E1">
            <w:pPr>
              <w:spacing w:after="0" w:line="240" w:lineRule="auto"/>
              <w:rPr>
                <w:rFonts w:eastAsia="Times New Roman" w:cstheme="minorHAnsi"/>
                <w:b/>
                <w:bCs/>
              </w:rPr>
            </w:pPr>
            <w:r w:rsidRPr="00C8248F">
              <w:rPr>
                <w:rFonts w:eastAsia="Times New Roman" w:cstheme="minorHAnsi"/>
                <w:b/>
                <w:bCs/>
              </w:rPr>
              <w:t>Organisational Skills</w:t>
            </w:r>
          </w:p>
        </w:tc>
        <w:tc>
          <w:tcPr>
            <w:tcW w:w="2977" w:type="dxa"/>
            <w:tcBorders>
              <w:bottom w:val="single" w:sz="4" w:space="0" w:color="auto"/>
            </w:tcBorders>
          </w:tcPr>
          <w:p w14:paraId="6C382070" w14:textId="77777777" w:rsidR="008766E1" w:rsidRPr="00242750" w:rsidRDefault="008766E1" w:rsidP="008766E1">
            <w:pPr>
              <w:numPr>
                <w:ilvl w:val="0"/>
                <w:numId w:val="28"/>
              </w:numPr>
              <w:spacing w:after="0" w:line="240" w:lineRule="auto"/>
              <w:rPr>
                <w:rFonts w:ascii="Calibri" w:hAnsi="Calibri" w:cs="Calibri"/>
              </w:rPr>
            </w:pPr>
            <w:r w:rsidRPr="00242750">
              <w:rPr>
                <w:rFonts w:ascii="Calibri" w:hAnsi="Calibri" w:cs="Calibri"/>
              </w:rPr>
              <w:t>Ability to manage time and workload effectively without direct supervision</w:t>
            </w:r>
          </w:p>
          <w:p w14:paraId="40416392" w14:textId="77777777" w:rsidR="008766E1" w:rsidRPr="00242750" w:rsidRDefault="008766E1" w:rsidP="008766E1">
            <w:pPr>
              <w:numPr>
                <w:ilvl w:val="0"/>
                <w:numId w:val="28"/>
              </w:numPr>
              <w:spacing w:after="0" w:line="240" w:lineRule="auto"/>
              <w:rPr>
                <w:rFonts w:ascii="Calibri" w:hAnsi="Calibri" w:cs="Calibri"/>
              </w:rPr>
            </w:pPr>
            <w:r w:rsidRPr="00242750">
              <w:rPr>
                <w:rFonts w:ascii="Calibri" w:hAnsi="Calibri" w:cs="Calibri"/>
              </w:rPr>
              <w:t xml:space="preserve">Ability to meet changing deadlines </w:t>
            </w:r>
          </w:p>
          <w:p w14:paraId="63656B72" w14:textId="2795ADAF" w:rsidR="008766E1" w:rsidRPr="00C8248F" w:rsidRDefault="008766E1" w:rsidP="008766E1">
            <w:pPr>
              <w:tabs>
                <w:tab w:val="left" w:pos="540"/>
              </w:tabs>
              <w:spacing w:after="0" w:line="240" w:lineRule="auto"/>
              <w:ind w:left="360"/>
              <w:rPr>
                <w:rFonts w:eastAsia="Times New Roman" w:cstheme="minorHAnsi"/>
              </w:rPr>
            </w:pPr>
            <w:r w:rsidRPr="00242750">
              <w:rPr>
                <w:rFonts w:ascii="Calibri" w:hAnsi="Calibri" w:cs="Calibri"/>
              </w:rPr>
              <w:t>Flexible approach to changing business needs</w:t>
            </w:r>
          </w:p>
        </w:tc>
        <w:tc>
          <w:tcPr>
            <w:tcW w:w="1276" w:type="dxa"/>
            <w:tcBorders>
              <w:bottom w:val="single" w:sz="4" w:space="0" w:color="auto"/>
            </w:tcBorders>
          </w:tcPr>
          <w:p w14:paraId="44D7D2C0" w14:textId="00D92715" w:rsidR="008766E1" w:rsidRPr="00C8248F" w:rsidRDefault="008766E1" w:rsidP="008766E1">
            <w:pPr>
              <w:spacing w:after="0" w:line="240" w:lineRule="auto"/>
              <w:jc w:val="center"/>
              <w:rPr>
                <w:rFonts w:eastAsia="Times New Roman" w:cstheme="minorHAnsi"/>
              </w:rPr>
            </w:pPr>
          </w:p>
        </w:tc>
        <w:tc>
          <w:tcPr>
            <w:tcW w:w="2835" w:type="dxa"/>
            <w:tcBorders>
              <w:bottom w:val="single" w:sz="4" w:space="0" w:color="auto"/>
            </w:tcBorders>
          </w:tcPr>
          <w:p w14:paraId="26BCDD87" w14:textId="77777777" w:rsidR="008766E1" w:rsidRPr="00C8248F" w:rsidRDefault="008766E1" w:rsidP="008766E1">
            <w:pPr>
              <w:spacing w:after="0" w:line="240" w:lineRule="auto"/>
              <w:jc w:val="both"/>
              <w:rPr>
                <w:rFonts w:eastAsia="Times New Roman" w:cstheme="minorHAnsi"/>
              </w:rPr>
            </w:pPr>
          </w:p>
        </w:tc>
        <w:tc>
          <w:tcPr>
            <w:tcW w:w="1276" w:type="dxa"/>
            <w:tcBorders>
              <w:bottom w:val="single" w:sz="4" w:space="0" w:color="auto"/>
            </w:tcBorders>
          </w:tcPr>
          <w:p w14:paraId="368B4C5A" w14:textId="77777777" w:rsidR="008766E1" w:rsidRPr="00C8248F" w:rsidRDefault="008766E1" w:rsidP="008766E1">
            <w:pPr>
              <w:spacing w:after="0" w:line="240" w:lineRule="auto"/>
              <w:jc w:val="both"/>
              <w:rPr>
                <w:rFonts w:eastAsia="Times New Roman" w:cstheme="minorHAnsi"/>
              </w:rPr>
            </w:pPr>
          </w:p>
        </w:tc>
      </w:tr>
      <w:tr w:rsidR="008766E1" w:rsidRPr="00C8248F" w14:paraId="745636C5" w14:textId="77777777" w:rsidTr="00D9282D">
        <w:tc>
          <w:tcPr>
            <w:tcW w:w="1701" w:type="dxa"/>
            <w:tcBorders>
              <w:top w:val="single" w:sz="4" w:space="0" w:color="auto"/>
              <w:left w:val="single" w:sz="4" w:space="0" w:color="auto"/>
              <w:bottom w:val="single" w:sz="4" w:space="0" w:color="auto"/>
              <w:right w:val="single" w:sz="4" w:space="0" w:color="auto"/>
            </w:tcBorders>
            <w:shd w:val="clear" w:color="auto" w:fill="FFFFFF"/>
          </w:tcPr>
          <w:p w14:paraId="36D252E8" w14:textId="77777777" w:rsidR="008766E1" w:rsidRPr="00C8248F" w:rsidRDefault="008766E1" w:rsidP="008766E1">
            <w:pPr>
              <w:spacing w:after="0" w:line="240" w:lineRule="auto"/>
              <w:rPr>
                <w:rFonts w:eastAsia="Times New Roman" w:cstheme="minorHAnsi"/>
                <w:b/>
                <w:bCs/>
              </w:rPr>
            </w:pPr>
            <w:r w:rsidRPr="00C8248F">
              <w:rPr>
                <w:rFonts w:eastAsia="Times New Roman" w:cstheme="minorHAnsi"/>
                <w:b/>
                <w:bCs/>
              </w:rPr>
              <w:t>Specialist Knowledge and Skills</w:t>
            </w:r>
          </w:p>
        </w:tc>
        <w:tc>
          <w:tcPr>
            <w:tcW w:w="2977" w:type="dxa"/>
            <w:tcBorders>
              <w:top w:val="single" w:sz="4" w:space="0" w:color="auto"/>
              <w:left w:val="single" w:sz="4" w:space="0" w:color="auto"/>
              <w:bottom w:val="single" w:sz="4" w:space="0" w:color="auto"/>
              <w:right w:val="single" w:sz="4" w:space="0" w:color="auto"/>
            </w:tcBorders>
          </w:tcPr>
          <w:p w14:paraId="5E99F9F3" w14:textId="77777777" w:rsidR="008766E1" w:rsidRPr="008766E1" w:rsidRDefault="008766E1" w:rsidP="008766E1">
            <w:pPr>
              <w:pStyle w:val="ListParagraph"/>
              <w:numPr>
                <w:ilvl w:val="0"/>
                <w:numId w:val="18"/>
              </w:numPr>
              <w:spacing w:after="0" w:line="240" w:lineRule="auto"/>
              <w:rPr>
                <w:rFonts w:ascii="Calibri" w:hAnsi="Calibri" w:cs="Calibri"/>
              </w:rPr>
            </w:pPr>
            <w:r w:rsidRPr="008766E1">
              <w:rPr>
                <w:rFonts w:ascii="Calibri" w:hAnsi="Calibri" w:cs="Calibri"/>
              </w:rPr>
              <w:t>Analysis, interpretation and manipulation of complex data / information from multiple sources</w:t>
            </w:r>
          </w:p>
          <w:p w14:paraId="5416BEC6" w14:textId="77777777" w:rsidR="008766E1" w:rsidRPr="00242750" w:rsidRDefault="008766E1" w:rsidP="008766E1">
            <w:pPr>
              <w:numPr>
                <w:ilvl w:val="0"/>
                <w:numId w:val="18"/>
              </w:numPr>
              <w:spacing w:after="0" w:line="240" w:lineRule="auto"/>
              <w:rPr>
                <w:rFonts w:ascii="Calibri" w:hAnsi="Calibri" w:cs="Calibri"/>
              </w:rPr>
            </w:pPr>
            <w:r w:rsidRPr="00242750">
              <w:rPr>
                <w:rFonts w:ascii="Calibri" w:hAnsi="Calibri" w:cs="Calibri"/>
              </w:rPr>
              <w:t>Identification / analysis of service delivery issues</w:t>
            </w:r>
          </w:p>
          <w:p w14:paraId="07A18BD9" w14:textId="77777777" w:rsidR="008766E1" w:rsidRPr="00242750" w:rsidRDefault="008766E1" w:rsidP="008766E1">
            <w:pPr>
              <w:numPr>
                <w:ilvl w:val="0"/>
                <w:numId w:val="18"/>
              </w:numPr>
              <w:spacing w:after="0" w:line="240" w:lineRule="auto"/>
              <w:rPr>
                <w:rFonts w:ascii="Calibri" w:hAnsi="Calibri" w:cs="Calibri"/>
              </w:rPr>
            </w:pPr>
            <w:r w:rsidRPr="00242750">
              <w:rPr>
                <w:rFonts w:ascii="Calibri" w:hAnsi="Calibri" w:cs="Calibri"/>
              </w:rPr>
              <w:t>Provision of options / solutions for resolving issues</w:t>
            </w:r>
          </w:p>
          <w:p w14:paraId="5B7EB61C" w14:textId="77777777" w:rsidR="008766E1" w:rsidRPr="00242750" w:rsidRDefault="008766E1" w:rsidP="008766E1">
            <w:pPr>
              <w:numPr>
                <w:ilvl w:val="0"/>
                <w:numId w:val="18"/>
              </w:numPr>
              <w:spacing w:after="0" w:line="240" w:lineRule="auto"/>
              <w:rPr>
                <w:rFonts w:ascii="Calibri" w:hAnsi="Calibri" w:cs="Calibri"/>
              </w:rPr>
            </w:pPr>
            <w:r w:rsidRPr="00242750">
              <w:rPr>
                <w:rFonts w:ascii="Calibri" w:hAnsi="Calibri" w:cs="Calibri"/>
              </w:rPr>
              <w:t>Researching information relevant to role</w:t>
            </w:r>
          </w:p>
          <w:p w14:paraId="5C038EF0" w14:textId="271D2571" w:rsidR="008766E1" w:rsidRPr="00C8248F" w:rsidRDefault="008766E1" w:rsidP="008766E1">
            <w:pPr>
              <w:pStyle w:val="ListParagraph"/>
              <w:ind w:left="360"/>
              <w:rPr>
                <w:rFonts w:eastAsia="Times New Roman" w:cstheme="minorHAnsi"/>
              </w:rPr>
            </w:pPr>
            <w:r w:rsidRPr="00242750">
              <w:rPr>
                <w:rFonts w:ascii="Calibri" w:hAnsi="Calibri" w:cs="Calibri"/>
              </w:rPr>
              <w:t>Advanced knowledge of Excel, including Pivot tables and charts and graphs</w:t>
            </w:r>
          </w:p>
        </w:tc>
        <w:tc>
          <w:tcPr>
            <w:tcW w:w="1276" w:type="dxa"/>
            <w:tcBorders>
              <w:top w:val="single" w:sz="4" w:space="0" w:color="auto"/>
              <w:left w:val="single" w:sz="4" w:space="0" w:color="auto"/>
              <w:bottom w:val="single" w:sz="4" w:space="0" w:color="auto"/>
              <w:right w:val="single" w:sz="4" w:space="0" w:color="auto"/>
            </w:tcBorders>
          </w:tcPr>
          <w:p w14:paraId="0F8F72DE" w14:textId="5CD80E10" w:rsidR="008766E1" w:rsidRPr="00C8248F" w:rsidRDefault="008766E1" w:rsidP="008766E1">
            <w:pPr>
              <w:spacing w:after="0" w:line="240" w:lineRule="auto"/>
              <w:jc w:val="center"/>
              <w:rPr>
                <w:rFonts w:eastAsia="Times New Roman" w:cstheme="minorHAnsi"/>
              </w:rPr>
            </w:pPr>
          </w:p>
        </w:tc>
        <w:tc>
          <w:tcPr>
            <w:tcW w:w="2835" w:type="dxa"/>
            <w:tcBorders>
              <w:top w:val="single" w:sz="4" w:space="0" w:color="auto"/>
              <w:left w:val="single" w:sz="4" w:space="0" w:color="auto"/>
              <w:bottom w:val="single" w:sz="4" w:space="0" w:color="auto"/>
              <w:right w:val="single" w:sz="4" w:space="0" w:color="auto"/>
            </w:tcBorders>
          </w:tcPr>
          <w:p w14:paraId="0D3674C9" w14:textId="77777777" w:rsidR="008766E1" w:rsidRPr="00C8248F" w:rsidRDefault="008766E1" w:rsidP="008766E1">
            <w:pPr>
              <w:spacing w:after="0" w:line="240" w:lineRule="auto"/>
              <w:jc w:val="both"/>
              <w:rPr>
                <w:rFonts w:eastAsia="Times New Roman" w:cstheme="minorHAnsi"/>
              </w:rPr>
            </w:pPr>
          </w:p>
        </w:tc>
        <w:tc>
          <w:tcPr>
            <w:tcW w:w="1276" w:type="dxa"/>
            <w:tcBorders>
              <w:top w:val="single" w:sz="4" w:space="0" w:color="auto"/>
              <w:left w:val="single" w:sz="4" w:space="0" w:color="auto"/>
              <w:bottom w:val="single" w:sz="4" w:space="0" w:color="auto"/>
              <w:right w:val="single" w:sz="4" w:space="0" w:color="auto"/>
            </w:tcBorders>
          </w:tcPr>
          <w:p w14:paraId="7D2AF717" w14:textId="63A7F851" w:rsidR="008766E1" w:rsidRPr="00C8248F" w:rsidRDefault="008766E1" w:rsidP="008766E1">
            <w:pPr>
              <w:spacing w:after="0" w:line="240" w:lineRule="auto"/>
              <w:jc w:val="center"/>
              <w:rPr>
                <w:rFonts w:eastAsia="Times New Roman" w:cstheme="minorHAnsi"/>
              </w:rPr>
            </w:pPr>
          </w:p>
        </w:tc>
      </w:tr>
      <w:tr w:rsidR="008766E1" w:rsidRPr="00C8248F" w14:paraId="7AA8E3F7" w14:textId="77777777" w:rsidTr="00D9282D">
        <w:trPr>
          <w:trHeight w:val="70"/>
        </w:trPr>
        <w:tc>
          <w:tcPr>
            <w:tcW w:w="1701" w:type="dxa"/>
            <w:tcBorders>
              <w:top w:val="single" w:sz="4" w:space="0" w:color="auto"/>
            </w:tcBorders>
            <w:shd w:val="clear" w:color="auto" w:fill="FFFFFF"/>
          </w:tcPr>
          <w:p w14:paraId="2A8028DE" w14:textId="77777777" w:rsidR="008766E1" w:rsidRPr="00C8248F" w:rsidRDefault="008766E1" w:rsidP="008766E1">
            <w:pPr>
              <w:spacing w:after="0" w:line="240" w:lineRule="auto"/>
              <w:rPr>
                <w:rFonts w:eastAsia="Times New Roman" w:cstheme="minorHAnsi"/>
                <w:b/>
              </w:rPr>
            </w:pPr>
            <w:r w:rsidRPr="00C8248F">
              <w:rPr>
                <w:rFonts w:eastAsia="Times New Roman" w:cstheme="minorHAnsi"/>
                <w:b/>
              </w:rPr>
              <w:t>Physical Skills:</w:t>
            </w:r>
          </w:p>
          <w:p w14:paraId="11AC8586" w14:textId="77777777" w:rsidR="008766E1" w:rsidRPr="00C8248F" w:rsidRDefault="008766E1" w:rsidP="008766E1">
            <w:pPr>
              <w:spacing w:after="0" w:line="240" w:lineRule="auto"/>
              <w:rPr>
                <w:rFonts w:eastAsia="Times New Roman" w:cstheme="minorHAnsi"/>
                <w:b/>
              </w:rPr>
            </w:pPr>
          </w:p>
        </w:tc>
        <w:tc>
          <w:tcPr>
            <w:tcW w:w="2977" w:type="dxa"/>
            <w:tcBorders>
              <w:top w:val="single" w:sz="4" w:space="0" w:color="auto"/>
            </w:tcBorders>
          </w:tcPr>
          <w:p w14:paraId="228B13FD" w14:textId="77777777" w:rsidR="008766E1" w:rsidRPr="00C8248F" w:rsidRDefault="008766E1" w:rsidP="008766E1">
            <w:pPr>
              <w:numPr>
                <w:ilvl w:val="0"/>
                <w:numId w:val="1"/>
              </w:numPr>
              <w:tabs>
                <w:tab w:val="left" w:pos="540"/>
              </w:tabs>
              <w:spacing w:after="0" w:line="240" w:lineRule="auto"/>
              <w:jc w:val="both"/>
              <w:rPr>
                <w:rFonts w:eastAsia="Times New Roman" w:cstheme="minorHAnsi"/>
              </w:rPr>
            </w:pPr>
            <w:r w:rsidRPr="00C8248F">
              <w:rPr>
                <w:rFonts w:eastAsia="Times New Roman" w:cstheme="minorHAnsi"/>
              </w:rPr>
              <w:t>Must pass pre-employment health assessment.</w:t>
            </w:r>
          </w:p>
        </w:tc>
        <w:tc>
          <w:tcPr>
            <w:tcW w:w="1276" w:type="dxa"/>
            <w:tcBorders>
              <w:top w:val="single" w:sz="4" w:space="0" w:color="auto"/>
            </w:tcBorders>
          </w:tcPr>
          <w:p w14:paraId="4C8A8E20" w14:textId="77777777" w:rsidR="008766E1" w:rsidRPr="00C8248F" w:rsidRDefault="008766E1" w:rsidP="008766E1">
            <w:pPr>
              <w:spacing w:after="0" w:line="240" w:lineRule="auto"/>
              <w:rPr>
                <w:rFonts w:eastAsia="Times New Roman" w:cstheme="minorHAnsi"/>
              </w:rPr>
            </w:pPr>
            <w:r w:rsidRPr="00C8248F">
              <w:rPr>
                <w:rFonts w:eastAsia="Times New Roman" w:cstheme="minorHAnsi"/>
              </w:rPr>
              <w:t>P</w:t>
            </w:r>
          </w:p>
        </w:tc>
        <w:tc>
          <w:tcPr>
            <w:tcW w:w="2835" w:type="dxa"/>
            <w:tcBorders>
              <w:top w:val="single" w:sz="4" w:space="0" w:color="auto"/>
            </w:tcBorders>
          </w:tcPr>
          <w:p w14:paraId="7A7B4AD2" w14:textId="77777777" w:rsidR="008766E1" w:rsidRPr="00C8248F" w:rsidRDefault="008766E1" w:rsidP="008766E1">
            <w:pPr>
              <w:spacing w:after="0" w:line="240" w:lineRule="auto"/>
              <w:jc w:val="both"/>
              <w:rPr>
                <w:rFonts w:eastAsia="Times New Roman" w:cstheme="minorHAnsi"/>
              </w:rPr>
            </w:pPr>
          </w:p>
        </w:tc>
        <w:tc>
          <w:tcPr>
            <w:tcW w:w="1276" w:type="dxa"/>
            <w:tcBorders>
              <w:top w:val="single" w:sz="4" w:space="0" w:color="auto"/>
            </w:tcBorders>
          </w:tcPr>
          <w:p w14:paraId="66F25B63" w14:textId="77777777" w:rsidR="008766E1" w:rsidRPr="00C8248F" w:rsidRDefault="008766E1" w:rsidP="008766E1">
            <w:pPr>
              <w:spacing w:after="0" w:line="240" w:lineRule="auto"/>
              <w:jc w:val="both"/>
              <w:rPr>
                <w:rFonts w:eastAsia="Times New Roman" w:cstheme="minorHAnsi"/>
              </w:rPr>
            </w:pPr>
          </w:p>
        </w:tc>
      </w:tr>
      <w:tr w:rsidR="008766E1" w:rsidRPr="00C8248F" w14:paraId="60D4F5FA" w14:textId="77777777" w:rsidTr="00D9282D">
        <w:trPr>
          <w:trHeight w:val="629"/>
        </w:trPr>
        <w:tc>
          <w:tcPr>
            <w:tcW w:w="1701" w:type="dxa"/>
            <w:shd w:val="clear" w:color="auto" w:fill="FFFFFF"/>
          </w:tcPr>
          <w:p w14:paraId="3C3E765D" w14:textId="77777777" w:rsidR="008766E1" w:rsidRPr="00C8248F" w:rsidRDefault="008766E1" w:rsidP="008766E1">
            <w:pPr>
              <w:spacing w:after="0" w:line="240" w:lineRule="auto"/>
              <w:rPr>
                <w:rFonts w:eastAsia="Times New Roman" w:cstheme="minorHAnsi"/>
                <w:b/>
                <w:bCs/>
              </w:rPr>
            </w:pPr>
            <w:r w:rsidRPr="00C8248F">
              <w:rPr>
                <w:rFonts w:eastAsia="Times New Roman" w:cstheme="minorHAnsi"/>
                <w:b/>
                <w:bCs/>
              </w:rPr>
              <w:t>Equality:</w:t>
            </w:r>
          </w:p>
          <w:p w14:paraId="434F9C89" w14:textId="77777777" w:rsidR="008766E1" w:rsidRPr="00C8248F" w:rsidRDefault="008766E1" w:rsidP="008766E1">
            <w:pPr>
              <w:spacing w:after="0" w:line="240" w:lineRule="auto"/>
              <w:rPr>
                <w:rFonts w:eastAsia="Times New Roman" w:cstheme="minorHAnsi"/>
                <w:b/>
                <w:bCs/>
              </w:rPr>
            </w:pPr>
          </w:p>
        </w:tc>
        <w:tc>
          <w:tcPr>
            <w:tcW w:w="2977" w:type="dxa"/>
          </w:tcPr>
          <w:p w14:paraId="603509EF" w14:textId="5DF6E246" w:rsidR="008766E1" w:rsidRPr="00C8248F" w:rsidRDefault="008766E1" w:rsidP="008766E1">
            <w:pPr>
              <w:numPr>
                <w:ilvl w:val="0"/>
                <w:numId w:val="1"/>
              </w:numPr>
              <w:tabs>
                <w:tab w:val="left" w:pos="540"/>
              </w:tabs>
              <w:spacing w:after="0" w:line="240" w:lineRule="auto"/>
              <w:jc w:val="both"/>
              <w:rPr>
                <w:rFonts w:eastAsia="Times New Roman" w:cstheme="minorHAnsi"/>
              </w:rPr>
            </w:pPr>
            <w:r w:rsidRPr="00C8248F">
              <w:rPr>
                <w:rFonts w:eastAsia="Times New Roman" w:cstheme="minorHAnsi"/>
              </w:rPr>
              <w:t>Candidates should indicate an acceptance of and commitment to the principles underlying NHSP’s Equality and Diversity and Health and Safety Policies.</w:t>
            </w:r>
          </w:p>
        </w:tc>
        <w:tc>
          <w:tcPr>
            <w:tcW w:w="1276" w:type="dxa"/>
          </w:tcPr>
          <w:p w14:paraId="6DCB11AE" w14:textId="77777777" w:rsidR="008766E1" w:rsidRPr="00C8248F" w:rsidRDefault="008766E1" w:rsidP="008766E1">
            <w:pPr>
              <w:spacing w:after="0" w:line="240" w:lineRule="auto"/>
              <w:rPr>
                <w:rFonts w:eastAsia="Times New Roman" w:cstheme="minorHAnsi"/>
              </w:rPr>
            </w:pPr>
            <w:r w:rsidRPr="00C8248F">
              <w:rPr>
                <w:rFonts w:eastAsia="Times New Roman" w:cstheme="minorHAnsi"/>
              </w:rPr>
              <w:t>I</w:t>
            </w:r>
          </w:p>
        </w:tc>
        <w:tc>
          <w:tcPr>
            <w:tcW w:w="2835" w:type="dxa"/>
          </w:tcPr>
          <w:p w14:paraId="227223B8" w14:textId="77777777" w:rsidR="008766E1" w:rsidRPr="00C8248F" w:rsidRDefault="008766E1" w:rsidP="008766E1">
            <w:pPr>
              <w:spacing w:after="0" w:line="240" w:lineRule="auto"/>
              <w:jc w:val="both"/>
              <w:rPr>
                <w:rFonts w:eastAsia="Times New Roman" w:cstheme="minorHAnsi"/>
              </w:rPr>
            </w:pPr>
          </w:p>
        </w:tc>
        <w:tc>
          <w:tcPr>
            <w:tcW w:w="1276" w:type="dxa"/>
          </w:tcPr>
          <w:p w14:paraId="0FD105B7" w14:textId="77777777" w:rsidR="008766E1" w:rsidRPr="00C8248F" w:rsidRDefault="008766E1" w:rsidP="008766E1">
            <w:pPr>
              <w:spacing w:after="0" w:line="240" w:lineRule="auto"/>
              <w:jc w:val="both"/>
              <w:rPr>
                <w:rFonts w:eastAsia="Times New Roman" w:cstheme="minorHAnsi"/>
              </w:rPr>
            </w:pPr>
          </w:p>
        </w:tc>
      </w:tr>
    </w:tbl>
    <w:p w14:paraId="64ED5002" w14:textId="77777777" w:rsidR="00036DF0" w:rsidRPr="00C8248F" w:rsidRDefault="00036DF0" w:rsidP="00036DF0">
      <w:pPr>
        <w:spacing w:after="0" w:line="240" w:lineRule="auto"/>
        <w:jc w:val="both"/>
        <w:rPr>
          <w:rFonts w:eastAsia="Times New Roman" w:cstheme="minorHAnsi"/>
        </w:rPr>
      </w:pPr>
    </w:p>
    <w:p w14:paraId="097D55F9" w14:textId="06F245D6" w:rsidR="00E51536" w:rsidRPr="008766E1" w:rsidRDefault="00E45670" w:rsidP="008766E1">
      <w:pPr>
        <w:pStyle w:val="FootnoteText"/>
        <w:jc w:val="center"/>
        <w:rPr>
          <w:rFonts w:ascii="Calibri" w:hAnsi="Calibri" w:cs="Calibri"/>
        </w:rPr>
      </w:pPr>
      <w:r>
        <w:rPr>
          <w:rFonts w:ascii="Calibri" w:hAnsi="Calibri" w:cs="Calibri"/>
          <w:sz w:val="21"/>
          <w:szCs w:val="21"/>
        </w:rPr>
        <w:t>Key:  A = Application Form C = Certificate I = Interview P = Pre-employment health screening   R = References T = Tests/presentation</w:t>
      </w:r>
    </w:p>
    <w:sectPr w:rsidR="00E51536" w:rsidRPr="008766E1" w:rsidSect="007F6BDE">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0522E" w14:textId="77777777" w:rsidR="00F2052E" w:rsidRDefault="00F2052E">
      <w:pPr>
        <w:spacing w:after="0" w:line="240" w:lineRule="auto"/>
      </w:pPr>
      <w:r>
        <w:separator/>
      </w:r>
    </w:p>
  </w:endnote>
  <w:endnote w:type="continuationSeparator" w:id="0">
    <w:p w14:paraId="6B0D8369" w14:textId="77777777" w:rsidR="00F2052E" w:rsidRDefault="00F20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40283" w14:textId="77777777" w:rsidR="003A7906" w:rsidRDefault="003A79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12DFA" w14:textId="77777777" w:rsidR="003A7906" w:rsidRDefault="003A79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65230" w14:textId="511BBCAB" w:rsidR="003A7906" w:rsidRDefault="003A7906">
    <w:pPr>
      <w:pStyle w:val="Footer"/>
      <w:rPr>
        <w:rFonts w:ascii="Arial" w:hAnsi="Arial"/>
        <w:sz w:val="16"/>
        <w:szCs w:val="16"/>
        <w:lang w:val="en-GB"/>
      </w:rPr>
    </w:pPr>
    <w:r>
      <w:rPr>
        <w:rFonts w:ascii="Arial" w:hAnsi="Arial"/>
        <w:sz w:val="16"/>
        <w:szCs w:val="16"/>
        <w:lang w:val="en-GB"/>
      </w:rPr>
      <w:t xml:space="preserve">Page </w:t>
    </w:r>
    <w:r>
      <w:rPr>
        <w:rFonts w:ascii="Arial" w:hAnsi="Arial"/>
        <w:sz w:val="16"/>
        <w:szCs w:val="16"/>
        <w:lang w:val="en-GB"/>
      </w:rPr>
      <w:fldChar w:fldCharType="begin"/>
    </w:r>
    <w:r>
      <w:rPr>
        <w:rFonts w:ascii="Arial" w:hAnsi="Arial"/>
        <w:sz w:val="16"/>
        <w:szCs w:val="16"/>
        <w:lang w:val="en-GB"/>
      </w:rPr>
      <w:instrText xml:space="preserve"> PAGE </w:instrText>
    </w:r>
    <w:r>
      <w:rPr>
        <w:rFonts w:ascii="Arial" w:hAnsi="Arial"/>
        <w:sz w:val="16"/>
        <w:szCs w:val="16"/>
        <w:lang w:val="en-GB"/>
      </w:rPr>
      <w:fldChar w:fldCharType="separate"/>
    </w:r>
    <w:r w:rsidR="00D323B4">
      <w:rPr>
        <w:rFonts w:ascii="Arial" w:hAnsi="Arial"/>
        <w:noProof/>
        <w:sz w:val="16"/>
        <w:szCs w:val="16"/>
        <w:lang w:val="en-GB"/>
      </w:rPr>
      <w:t>1</w:t>
    </w:r>
    <w:r>
      <w:rPr>
        <w:rFonts w:ascii="Arial" w:hAnsi="Arial"/>
        <w:sz w:val="16"/>
        <w:szCs w:val="16"/>
        <w:lang w:val="en-GB"/>
      </w:rPr>
      <w:fldChar w:fldCharType="end"/>
    </w:r>
    <w:r>
      <w:rPr>
        <w:rFonts w:ascii="Arial" w:hAnsi="Arial"/>
        <w:sz w:val="16"/>
        <w:szCs w:val="16"/>
        <w:lang w:val="en-GB"/>
      </w:rPr>
      <w:t xml:space="preserve"> of </w:t>
    </w:r>
    <w:r>
      <w:rPr>
        <w:rFonts w:ascii="Arial" w:hAnsi="Arial"/>
        <w:sz w:val="16"/>
        <w:szCs w:val="16"/>
        <w:lang w:val="en-GB"/>
      </w:rPr>
      <w:fldChar w:fldCharType="begin"/>
    </w:r>
    <w:r>
      <w:rPr>
        <w:rFonts w:ascii="Arial" w:hAnsi="Arial"/>
        <w:sz w:val="16"/>
        <w:szCs w:val="16"/>
        <w:lang w:val="en-GB"/>
      </w:rPr>
      <w:instrText xml:space="preserve"> NUMPAGES </w:instrText>
    </w:r>
    <w:r>
      <w:rPr>
        <w:rFonts w:ascii="Arial" w:hAnsi="Arial"/>
        <w:sz w:val="16"/>
        <w:szCs w:val="16"/>
        <w:lang w:val="en-GB"/>
      </w:rPr>
      <w:fldChar w:fldCharType="separate"/>
    </w:r>
    <w:r w:rsidR="00D323B4">
      <w:rPr>
        <w:rFonts w:ascii="Arial" w:hAnsi="Arial"/>
        <w:noProof/>
        <w:sz w:val="16"/>
        <w:szCs w:val="16"/>
        <w:lang w:val="en-GB"/>
      </w:rPr>
      <w:t>10</w:t>
    </w:r>
    <w:r>
      <w:rPr>
        <w:rFonts w:ascii="Arial" w:hAnsi="Arial"/>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AAE0A" w14:textId="77777777" w:rsidR="00F2052E" w:rsidRDefault="00F2052E">
      <w:pPr>
        <w:spacing w:after="0" w:line="240" w:lineRule="auto"/>
      </w:pPr>
      <w:r>
        <w:separator/>
      </w:r>
    </w:p>
  </w:footnote>
  <w:footnote w:type="continuationSeparator" w:id="0">
    <w:p w14:paraId="608ADF97" w14:textId="77777777" w:rsidR="00F2052E" w:rsidRDefault="00F20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89999" w14:textId="4A5354E5" w:rsidR="00C8248F" w:rsidRDefault="00D74D55">
    <w:pPr>
      <w:pStyle w:val="Header"/>
    </w:pPr>
    <w:r>
      <w:rPr>
        <w:noProof/>
      </w:rPr>
      <w:drawing>
        <wp:anchor distT="0" distB="0" distL="114300" distR="114300" simplePos="0" relativeHeight="251664384" behindDoc="1" locked="0" layoutInCell="1" allowOverlap="1" wp14:anchorId="79ECB638" wp14:editId="492296E9">
          <wp:simplePos x="0" y="0"/>
          <wp:positionH relativeFrom="page">
            <wp:posOffset>-609600</wp:posOffset>
          </wp:positionH>
          <wp:positionV relativeFrom="paragraph">
            <wp:posOffset>-447675</wp:posOffset>
          </wp:positionV>
          <wp:extent cx="8494395" cy="1247775"/>
          <wp:effectExtent l="0" t="0" r="190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439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3C98" w14:textId="56DAA7EE" w:rsidR="00C8248F" w:rsidRDefault="00D74D55">
    <w:pPr>
      <w:pStyle w:val="Header"/>
    </w:pPr>
    <w:r>
      <w:rPr>
        <w:noProof/>
      </w:rPr>
      <w:drawing>
        <wp:anchor distT="0" distB="0" distL="114300" distR="114300" simplePos="0" relativeHeight="251662336" behindDoc="1" locked="0" layoutInCell="1" allowOverlap="1" wp14:anchorId="1D69416F" wp14:editId="0D6ED94B">
          <wp:simplePos x="0" y="0"/>
          <wp:positionH relativeFrom="page">
            <wp:posOffset>-647700</wp:posOffset>
          </wp:positionH>
          <wp:positionV relativeFrom="paragraph">
            <wp:posOffset>-434340</wp:posOffset>
          </wp:positionV>
          <wp:extent cx="8494395" cy="1247775"/>
          <wp:effectExtent l="0" t="0" r="190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439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2DA"/>
    <w:multiLevelType w:val="hybridMultilevel"/>
    <w:tmpl w:val="5882E7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776627"/>
    <w:multiLevelType w:val="hybridMultilevel"/>
    <w:tmpl w:val="5774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3045F"/>
    <w:multiLevelType w:val="hybridMultilevel"/>
    <w:tmpl w:val="CF1E40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BA59A0"/>
    <w:multiLevelType w:val="hybridMultilevel"/>
    <w:tmpl w:val="38DCC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355BC4"/>
    <w:multiLevelType w:val="hybridMultilevel"/>
    <w:tmpl w:val="F94C830E"/>
    <w:lvl w:ilvl="0" w:tplc="26CA5A32">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A29CC"/>
    <w:multiLevelType w:val="hybridMultilevel"/>
    <w:tmpl w:val="40BE4278"/>
    <w:lvl w:ilvl="0" w:tplc="4D5C43E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364463"/>
    <w:multiLevelType w:val="hybridMultilevel"/>
    <w:tmpl w:val="B63ED784"/>
    <w:lvl w:ilvl="0" w:tplc="1B7E2306">
      <w:start w:val="1"/>
      <w:numFmt w:val="bullet"/>
      <w:lvlText w:val=""/>
      <w:lvlJc w:val="left"/>
      <w:pPr>
        <w:tabs>
          <w:tab w:val="num" w:pos="786"/>
        </w:tabs>
        <w:ind w:left="786"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77006B"/>
    <w:multiLevelType w:val="hybridMultilevel"/>
    <w:tmpl w:val="D7521776"/>
    <w:lvl w:ilvl="0" w:tplc="858E3C2A">
      <w:start w:val="1"/>
      <w:numFmt w:val="bullet"/>
      <w:lvlText w:val=""/>
      <w:lvlJc w:val="left"/>
      <w:pPr>
        <w:tabs>
          <w:tab w:val="num" w:pos="927"/>
        </w:tabs>
        <w:ind w:left="927" w:hanging="360"/>
      </w:pPr>
      <w:rPr>
        <w:rFonts w:ascii="Wingdings" w:hAnsi="Wingdings" w:hint="default"/>
        <w:sz w:val="22"/>
        <w:szCs w:val="22"/>
      </w:rPr>
    </w:lvl>
    <w:lvl w:ilvl="1" w:tplc="08090003">
      <w:start w:val="1"/>
      <w:numFmt w:val="bullet"/>
      <w:lvlText w:val="o"/>
      <w:lvlJc w:val="left"/>
      <w:pPr>
        <w:tabs>
          <w:tab w:val="num" w:pos="1647"/>
        </w:tabs>
        <w:ind w:left="1647" w:hanging="360"/>
      </w:pPr>
      <w:rPr>
        <w:rFonts w:ascii="Courier New" w:hAnsi="Courier New" w:cs="Times New Roman" w:hint="default"/>
      </w:rPr>
    </w:lvl>
    <w:lvl w:ilvl="2" w:tplc="08090005">
      <w:start w:val="1"/>
      <w:numFmt w:val="bullet"/>
      <w:lvlText w:val=""/>
      <w:lvlJc w:val="left"/>
      <w:pPr>
        <w:tabs>
          <w:tab w:val="num" w:pos="2367"/>
        </w:tabs>
        <w:ind w:left="2367" w:hanging="360"/>
      </w:pPr>
      <w:rPr>
        <w:rFonts w:ascii="Wingdings" w:hAnsi="Wingdings" w:hint="default"/>
      </w:rPr>
    </w:lvl>
    <w:lvl w:ilvl="3" w:tplc="08090001">
      <w:start w:val="1"/>
      <w:numFmt w:val="bullet"/>
      <w:lvlText w:val=""/>
      <w:lvlJc w:val="left"/>
      <w:pPr>
        <w:tabs>
          <w:tab w:val="num" w:pos="3087"/>
        </w:tabs>
        <w:ind w:left="3087" w:hanging="360"/>
      </w:pPr>
      <w:rPr>
        <w:rFonts w:ascii="Symbol" w:hAnsi="Symbol" w:hint="default"/>
      </w:rPr>
    </w:lvl>
    <w:lvl w:ilvl="4" w:tplc="08090003">
      <w:start w:val="1"/>
      <w:numFmt w:val="bullet"/>
      <w:lvlText w:val="o"/>
      <w:lvlJc w:val="left"/>
      <w:pPr>
        <w:tabs>
          <w:tab w:val="num" w:pos="3807"/>
        </w:tabs>
        <w:ind w:left="3807" w:hanging="360"/>
      </w:pPr>
      <w:rPr>
        <w:rFonts w:ascii="Courier New" w:hAnsi="Courier New" w:cs="Times New Roman" w:hint="default"/>
      </w:rPr>
    </w:lvl>
    <w:lvl w:ilvl="5" w:tplc="08090005">
      <w:start w:val="1"/>
      <w:numFmt w:val="bullet"/>
      <w:lvlText w:val=""/>
      <w:lvlJc w:val="left"/>
      <w:pPr>
        <w:tabs>
          <w:tab w:val="num" w:pos="4527"/>
        </w:tabs>
        <w:ind w:left="4527" w:hanging="360"/>
      </w:pPr>
      <w:rPr>
        <w:rFonts w:ascii="Wingdings" w:hAnsi="Wingdings" w:hint="default"/>
      </w:rPr>
    </w:lvl>
    <w:lvl w:ilvl="6" w:tplc="08090001">
      <w:start w:val="1"/>
      <w:numFmt w:val="bullet"/>
      <w:lvlText w:val=""/>
      <w:lvlJc w:val="left"/>
      <w:pPr>
        <w:tabs>
          <w:tab w:val="num" w:pos="5247"/>
        </w:tabs>
        <w:ind w:left="5247" w:hanging="360"/>
      </w:pPr>
      <w:rPr>
        <w:rFonts w:ascii="Symbol" w:hAnsi="Symbol" w:hint="default"/>
      </w:rPr>
    </w:lvl>
    <w:lvl w:ilvl="7" w:tplc="08090003">
      <w:start w:val="1"/>
      <w:numFmt w:val="bullet"/>
      <w:lvlText w:val="o"/>
      <w:lvlJc w:val="left"/>
      <w:pPr>
        <w:tabs>
          <w:tab w:val="num" w:pos="5967"/>
        </w:tabs>
        <w:ind w:left="5967" w:hanging="360"/>
      </w:pPr>
      <w:rPr>
        <w:rFonts w:ascii="Courier New" w:hAnsi="Courier New" w:cs="Times New Roman" w:hint="default"/>
      </w:rPr>
    </w:lvl>
    <w:lvl w:ilvl="8" w:tplc="08090005">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22293904"/>
    <w:multiLevelType w:val="hybridMultilevel"/>
    <w:tmpl w:val="AEBE60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D94152"/>
    <w:multiLevelType w:val="hybridMultilevel"/>
    <w:tmpl w:val="73EEDE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DC62A6"/>
    <w:multiLevelType w:val="hybridMultilevel"/>
    <w:tmpl w:val="67CC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34FDC"/>
    <w:multiLevelType w:val="hybridMultilevel"/>
    <w:tmpl w:val="6A8C0A8E"/>
    <w:lvl w:ilvl="0" w:tplc="04090001">
      <w:start w:val="1"/>
      <w:numFmt w:val="bullet"/>
      <w:lvlText w:val=""/>
      <w:lvlJc w:val="left"/>
      <w:pPr>
        <w:tabs>
          <w:tab w:val="num" w:pos="795"/>
        </w:tabs>
        <w:ind w:left="795" w:hanging="360"/>
      </w:pPr>
      <w:rPr>
        <w:rFonts w:ascii="Symbol" w:hAnsi="Symbol" w:hint="default"/>
      </w:rPr>
    </w:lvl>
    <w:lvl w:ilvl="1" w:tplc="A16075B0">
      <w:start w:val="1"/>
      <w:numFmt w:val="bullet"/>
      <w:lvlText w:val=""/>
      <w:lvlJc w:val="left"/>
      <w:pPr>
        <w:tabs>
          <w:tab w:val="num" w:pos="1648"/>
        </w:tabs>
        <w:ind w:left="1648" w:hanging="493"/>
      </w:pPr>
      <w:rPr>
        <w:rFonts w:ascii="Symbol" w:hAnsi="Symbol" w:hint="default"/>
      </w:rPr>
    </w:lvl>
    <w:lvl w:ilvl="2" w:tplc="04090005">
      <w:start w:val="1"/>
      <w:numFmt w:val="bullet"/>
      <w:lvlText w:val=""/>
      <w:lvlJc w:val="left"/>
      <w:pPr>
        <w:tabs>
          <w:tab w:val="num" w:pos="2235"/>
        </w:tabs>
        <w:ind w:left="2235" w:hanging="360"/>
      </w:pPr>
      <w:rPr>
        <w:rFonts w:ascii="Wingdings" w:hAnsi="Wingdings" w:hint="default"/>
      </w:rPr>
    </w:lvl>
    <w:lvl w:ilvl="3" w:tplc="04090001">
      <w:start w:val="1"/>
      <w:numFmt w:val="bullet"/>
      <w:lvlText w:val=""/>
      <w:lvlJc w:val="left"/>
      <w:pPr>
        <w:tabs>
          <w:tab w:val="num" w:pos="2955"/>
        </w:tabs>
        <w:ind w:left="2955" w:hanging="360"/>
      </w:pPr>
      <w:rPr>
        <w:rFonts w:ascii="Symbol" w:hAnsi="Symbol" w:hint="default"/>
      </w:rPr>
    </w:lvl>
    <w:lvl w:ilvl="4" w:tplc="04090003">
      <w:start w:val="1"/>
      <w:numFmt w:val="bullet"/>
      <w:lvlText w:val="o"/>
      <w:lvlJc w:val="left"/>
      <w:pPr>
        <w:tabs>
          <w:tab w:val="num" w:pos="3675"/>
        </w:tabs>
        <w:ind w:left="3675" w:hanging="360"/>
      </w:pPr>
      <w:rPr>
        <w:rFonts w:ascii="Courier New" w:hAnsi="Courier New" w:cs="Times New Roman" w:hint="default"/>
      </w:rPr>
    </w:lvl>
    <w:lvl w:ilvl="5" w:tplc="04090005">
      <w:start w:val="1"/>
      <w:numFmt w:val="bullet"/>
      <w:lvlText w:val=""/>
      <w:lvlJc w:val="left"/>
      <w:pPr>
        <w:tabs>
          <w:tab w:val="num" w:pos="4395"/>
        </w:tabs>
        <w:ind w:left="4395" w:hanging="360"/>
      </w:pPr>
      <w:rPr>
        <w:rFonts w:ascii="Wingdings" w:hAnsi="Wingdings" w:hint="default"/>
      </w:rPr>
    </w:lvl>
    <w:lvl w:ilvl="6" w:tplc="04090001">
      <w:start w:val="1"/>
      <w:numFmt w:val="bullet"/>
      <w:lvlText w:val=""/>
      <w:lvlJc w:val="left"/>
      <w:pPr>
        <w:tabs>
          <w:tab w:val="num" w:pos="5115"/>
        </w:tabs>
        <w:ind w:left="5115" w:hanging="360"/>
      </w:pPr>
      <w:rPr>
        <w:rFonts w:ascii="Symbol" w:hAnsi="Symbol" w:hint="default"/>
      </w:rPr>
    </w:lvl>
    <w:lvl w:ilvl="7" w:tplc="04090003">
      <w:start w:val="1"/>
      <w:numFmt w:val="bullet"/>
      <w:lvlText w:val="o"/>
      <w:lvlJc w:val="left"/>
      <w:pPr>
        <w:tabs>
          <w:tab w:val="num" w:pos="5835"/>
        </w:tabs>
        <w:ind w:left="5835" w:hanging="360"/>
      </w:pPr>
      <w:rPr>
        <w:rFonts w:ascii="Courier New" w:hAnsi="Courier New" w:cs="Times New Roman" w:hint="default"/>
      </w:rPr>
    </w:lvl>
    <w:lvl w:ilvl="8" w:tplc="04090005">
      <w:start w:val="1"/>
      <w:numFmt w:val="bullet"/>
      <w:lvlText w:val=""/>
      <w:lvlJc w:val="left"/>
      <w:pPr>
        <w:tabs>
          <w:tab w:val="num" w:pos="6555"/>
        </w:tabs>
        <w:ind w:left="6555" w:hanging="360"/>
      </w:pPr>
      <w:rPr>
        <w:rFonts w:ascii="Wingdings" w:hAnsi="Wingdings" w:hint="default"/>
      </w:rPr>
    </w:lvl>
  </w:abstractNum>
  <w:abstractNum w:abstractNumId="12" w15:restartNumberingAfterBreak="0">
    <w:nsid w:val="3A760A3B"/>
    <w:multiLevelType w:val="hybridMultilevel"/>
    <w:tmpl w:val="4BA20D16"/>
    <w:lvl w:ilvl="0" w:tplc="F3DCD18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C10A48"/>
    <w:multiLevelType w:val="hybridMultilevel"/>
    <w:tmpl w:val="2F646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EA66B6"/>
    <w:multiLevelType w:val="singleLevel"/>
    <w:tmpl w:val="04090001"/>
    <w:lvl w:ilvl="0">
      <w:start w:val="18"/>
      <w:numFmt w:val="bullet"/>
      <w:lvlText w:val=""/>
      <w:lvlJc w:val="left"/>
      <w:pPr>
        <w:tabs>
          <w:tab w:val="num" w:pos="360"/>
        </w:tabs>
        <w:ind w:left="360" w:hanging="360"/>
      </w:pPr>
      <w:rPr>
        <w:rFonts w:ascii="Symbol" w:hAnsi="Symbol" w:hint="default"/>
      </w:rPr>
    </w:lvl>
  </w:abstractNum>
  <w:abstractNum w:abstractNumId="15" w15:restartNumberingAfterBreak="0">
    <w:nsid w:val="555607B3"/>
    <w:multiLevelType w:val="hybridMultilevel"/>
    <w:tmpl w:val="230E4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682479"/>
    <w:multiLevelType w:val="hybridMultilevel"/>
    <w:tmpl w:val="C04C9826"/>
    <w:lvl w:ilvl="0" w:tplc="08090001">
      <w:start w:val="1"/>
      <w:numFmt w:val="bullet"/>
      <w:lvlText w:val=""/>
      <w:lvlJc w:val="left"/>
      <w:pPr>
        <w:tabs>
          <w:tab w:val="num" w:pos="709"/>
        </w:tabs>
        <w:ind w:left="709" w:hanging="360"/>
      </w:pPr>
      <w:rPr>
        <w:rFonts w:ascii="Symbol" w:hAnsi="Symbol" w:hint="default"/>
      </w:rPr>
    </w:lvl>
    <w:lvl w:ilvl="1" w:tplc="08090003">
      <w:start w:val="1"/>
      <w:numFmt w:val="bullet"/>
      <w:lvlText w:val="o"/>
      <w:lvlJc w:val="left"/>
      <w:pPr>
        <w:tabs>
          <w:tab w:val="num" w:pos="1429"/>
        </w:tabs>
        <w:ind w:left="1429" w:hanging="360"/>
      </w:pPr>
      <w:rPr>
        <w:rFonts w:ascii="Courier New" w:hAnsi="Courier New" w:cs="Courier New" w:hint="default"/>
      </w:rPr>
    </w:lvl>
    <w:lvl w:ilvl="2" w:tplc="08090005">
      <w:start w:val="1"/>
      <w:numFmt w:val="bullet"/>
      <w:lvlText w:val=""/>
      <w:lvlJc w:val="left"/>
      <w:pPr>
        <w:tabs>
          <w:tab w:val="num" w:pos="2149"/>
        </w:tabs>
        <w:ind w:left="2149" w:hanging="360"/>
      </w:pPr>
      <w:rPr>
        <w:rFonts w:ascii="Wingdings" w:hAnsi="Wingdings" w:hint="default"/>
      </w:rPr>
    </w:lvl>
    <w:lvl w:ilvl="3" w:tplc="08090001">
      <w:start w:val="1"/>
      <w:numFmt w:val="bullet"/>
      <w:lvlText w:val=""/>
      <w:lvlJc w:val="left"/>
      <w:pPr>
        <w:tabs>
          <w:tab w:val="num" w:pos="2869"/>
        </w:tabs>
        <w:ind w:left="2869" w:hanging="360"/>
      </w:pPr>
      <w:rPr>
        <w:rFonts w:ascii="Symbol" w:hAnsi="Symbol" w:hint="default"/>
      </w:rPr>
    </w:lvl>
    <w:lvl w:ilvl="4" w:tplc="08090003">
      <w:start w:val="1"/>
      <w:numFmt w:val="bullet"/>
      <w:lvlText w:val="o"/>
      <w:lvlJc w:val="left"/>
      <w:pPr>
        <w:tabs>
          <w:tab w:val="num" w:pos="3589"/>
        </w:tabs>
        <w:ind w:left="3589" w:hanging="360"/>
      </w:pPr>
      <w:rPr>
        <w:rFonts w:ascii="Courier New" w:hAnsi="Courier New" w:cs="Courier New" w:hint="default"/>
      </w:rPr>
    </w:lvl>
    <w:lvl w:ilvl="5" w:tplc="08090005">
      <w:start w:val="1"/>
      <w:numFmt w:val="bullet"/>
      <w:lvlText w:val=""/>
      <w:lvlJc w:val="left"/>
      <w:pPr>
        <w:tabs>
          <w:tab w:val="num" w:pos="4309"/>
        </w:tabs>
        <w:ind w:left="4309" w:hanging="360"/>
      </w:pPr>
      <w:rPr>
        <w:rFonts w:ascii="Wingdings" w:hAnsi="Wingdings" w:hint="default"/>
      </w:rPr>
    </w:lvl>
    <w:lvl w:ilvl="6" w:tplc="08090001">
      <w:start w:val="1"/>
      <w:numFmt w:val="bullet"/>
      <w:lvlText w:val=""/>
      <w:lvlJc w:val="left"/>
      <w:pPr>
        <w:tabs>
          <w:tab w:val="num" w:pos="5029"/>
        </w:tabs>
        <w:ind w:left="5029" w:hanging="360"/>
      </w:pPr>
      <w:rPr>
        <w:rFonts w:ascii="Symbol" w:hAnsi="Symbol" w:hint="default"/>
      </w:rPr>
    </w:lvl>
    <w:lvl w:ilvl="7" w:tplc="08090003">
      <w:start w:val="1"/>
      <w:numFmt w:val="bullet"/>
      <w:lvlText w:val="o"/>
      <w:lvlJc w:val="left"/>
      <w:pPr>
        <w:tabs>
          <w:tab w:val="num" w:pos="5749"/>
        </w:tabs>
        <w:ind w:left="5749" w:hanging="360"/>
      </w:pPr>
      <w:rPr>
        <w:rFonts w:ascii="Courier New" w:hAnsi="Courier New" w:cs="Courier New" w:hint="default"/>
      </w:rPr>
    </w:lvl>
    <w:lvl w:ilvl="8" w:tplc="08090005">
      <w:start w:val="1"/>
      <w:numFmt w:val="bullet"/>
      <w:lvlText w:val=""/>
      <w:lvlJc w:val="left"/>
      <w:pPr>
        <w:tabs>
          <w:tab w:val="num" w:pos="6469"/>
        </w:tabs>
        <w:ind w:left="6469" w:hanging="360"/>
      </w:pPr>
      <w:rPr>
        <w:rFonts w:ascii="Wingdings" w:hAnsi="Wingdings" w:hint="default"/>
      </w:rPr>
    </w:lvl>
  </w:abstractNum>
  <w:abstractNum w:abstractNumId="17" w15:restartNumberingAfterBreak="0">
    <w:nsid w:val="5E663F11"/>
    <w:multiLevelType w:val="hybridMultilevel"/>
    <w:tmpl w:val="B518CC9E"/>
    <w:lvl w:ilvl="0" w:tplc="E178381E">
      <w:start w:val="1"/>
      <w:numFmt w:val="bullet"/>
      <w:lvlText w:val=""/>
      <w:lvlJc w:val="left"/>
      <w:pPr>
        <w:tabs>
          <w:tab w:val="num" w:pos="360"/>
        </w:tabs>
        <w:ind w:left="360" w:hanging="360"/>
      </w:pPr>
      <w:rPr>
        <w:rFonts w:ascii="Symbol" w:hAnsi="Symbol" w:hint="default"/>
        <w:sz w:val="18"/>
      </w:rPr>
    </w:lvl>
    <w:lvl w:ilvl="1" w:tplc="08090001">
      <w:start w:val="1"/>
      <w:numFmt w:val="bullet"/>
      <w:lvlText w:val=""/>
      <w:lvlJc w:val="left"/>
      <w:pPr>
        <w:tabs>
          <w:tab w:val="num" w:pos="1080"/>
        </w:tabs>
        <w:ind w:left="1080" w:hanging="360"/>
      </w:pPr>
      <w:rPr>
        <w:rFonts w:ascii="Symbol" w:hAnsi="Symbol" w:hint="default"/>
        <w:sz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F39531C"/>
    <w:multiLevelType w:val="hybridMultilevel"/>
    <w:tmpl w:val="380A6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413DAB"/>
    <w:multiLevelType w:val="hybridMultilevel"/>
    <w:tmpl w:val="277AE7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833853"/>
    <w:multiLevelType w:val="hybridMultilevel"/>
    <w:tmpl w:val="F844FAE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9212826"/>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22" w15:restartNumberingAfterBreak="0">
    <w:nsid w:val="7B4F5652"/>
    <w:multiLevelType w:val="hybridMultilevel"/>
    <w:tmpl w:val="857C87CA"/>
    <w:lvl w:ilvl="0" w:tplc="26CA5A32">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7D37DF"/>
    <w:multiLevelType w:val="hybridMultilevel"/>
    <w:tmpl w:val="61C0809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1">
      <w:start w:val="1"/>
      <w:numFmt w:val="bullet"/>
      <w:lvlText w:val=""/>
      <w:lvlJc w:val="left"/>
      <w:pPr>
        <w:tabs>
          <w:tab w:val="num" w:pos="720"/>
        </w:tabs>
        <w:ind w:left="720" w:hanging="36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E6A75E9"/>
    <w:multiLevelType w:val="hybridMultilevel"/>
    <w:tmpl w:val="97F88B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F3F6923"/>
    <w:multiLevelType w:val="hybridMultilevel"/>
    <w:tmpl w:val="6D34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599784">
    <w:abstractNumId w:val="17"/>
  </w:num>
  <w:num w:numId="2" w16cid:durableId="1881278899">
    <w:abstractNumId w:val="23"/>
  </w:num>
  <w:num w:numId="3" w16cid:durableId="476530242">
    <w:abstractNumId w:val="5"/>
  </w:num>
  <w:num w:numId="4" w16cid:durableId="426848491">
    <w:abstractNumId w:val="22"/>
  </w:num>
  <w:num w:numId="5" w16cid:durableId="1445805991">
    <w:abstractNumId w:val="4"/>
  </w:num>
  <w:num w:numId="6" w16cid:durableId="1376202100">
    <w:abstractNumId w:val="19"/>
  </w:num>
  <w:num w:numId="7" w16cid:durableId="705718166">
    <w:abstractNumId w:val="16"/>
  </w:num>
  <w:num w:numId="8" w16cid:durableId="1405223921">
    <w:abstractNumId w:val="11"/>
  </w:num>
  <w:num w:numId="9" w16cid:durableId="1596523150">
    <w:abstractNumId w:val="2"/>
  </w:num>
  <w:num w:numId="10" w16cid:durableId="1135681877">
    <w:abstractNumId w:val="24"/>
  </w:num>
  <w:num w:numId="11" w16cid:durableId="2020542824">
    <w:abstractNumId w:val="9"/>
  </w:num>
  <w:num w:numId="12" w16cid:durableId="2056421141">
    <w:abstractNumId w:val="0"/>
  </w:num>
  <w:num w:numId="13" w16cid:durableId="1620069597">
    <w:abstractNumId w:val="10"/>
  </w:num>
  <w:num w:numId="14" w16cid:durableId="860558263">
    <w:abstractNumId w:val="1"/>
  </w:num>
  <w:num w:numId="15" w16cid:durableId="927150823">
    <w:abstractNumId w:val="15"/>
  </w:num>
  <w:num w:numId="16" w16cid:durableId="1761484345">
    <w:abstractNumId w:val="13"/>
  </w:num>
  <w:num w:numId="17" w16cid:durableId="1610890024">
    <w:abstractNumId w:val="18"/>
  </w:num>
  <w:num w:numId="18" w16cid:durableId="2035231262">
    <w:abstractNumId w:val="8"/>
  </w:num>
  <w:num w:numId="19" w16cid:durableId="1328090009">
    <w:abstractNumId w:val="6"/>
  </w:num>
  <w:num w:numId="20" w16cid:durableId="48966532">
    <w:abstractNumId w:val="3"/>
  </w:num>
  <w:num w:numId="21" w16cid:durableId="962464071">
    <w:abstractNumId w:val="12"/>
  </w:num>
  <w:num w:numId="22" w16cid:durableId="1040477907">
    <w:abstractNumId w:val="7"/>
  </w:num>
  <w:num w:numId="23" w16cid:durableId="1973361252">
    <w:abstractNumId w:val="25"/>
  </w:num>
  <w:num w:numId="24" w16cid:durableId="182256682">
    <w:abstractNumId w:val="20"/>
  </w:num>
  <w:num w:numId="25" w16cid:durableId="597636596">
    <w:abstractNumId w:val="21"/>
  </w:num>
  <w:num w:numId="26" w16cid:durableId="851842568">
    <w:abstractNumId w:val="14"/>
  </w:num>
  <w:num w:numId="27" w16cid:durableId="918715569">
    <w:abstractNumId w:val="14"/>
  </w:num>
  <w:num w:numId="28" w16cid:durableId="6511055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DF0"/>
    <w:rsid w:val="00006E61"/>
    <w:rsid w:val="000300CA"/>
    <w:rsid w:val="00036DF0"/>
    <w:rsid w:val="00055BF8"/>
    <w:rsid w:val="00065F8E"/>
    <w:rsid w:val="00091C37"/>
    <w:rsid w:val="00114BB5"/>
    <w:rsid w:val="00117D0B"/>
    <w:rsid w:val="00135574"/>
    <w:rsid w:val="00164BAF"/>
    <w:rsid w:val="00196834"/>
    <w:rsid w:val="001A2CEB"/>
    <w:rsid w:val="001A4753"/>
    <w:rsid w:val="001B4D27"/>
    <w:rsid w:val="001C1FED"/>
    <w:rsid w:val="001E7E2A"/>
    <w:rsid w:val="002173F2"/>
    <w:rsid w:val="00327D7C"/>
    <w:rsid w:val="0033791F"/>
    <w:rsid w:val="00343528"/>
    <w:rsid w:val="00394CDD"/>
    <w:rsid w:val="003A7906"/>
    <w:rsid w:val="003B7F98"/>
    <w:rsid w:val="003C7717"/>
    <w:rsid w:val="003D434F"/>
    <w:rsid w:val="00400478"/>
    <w:rsid w:val="00463A8E"/>
    <w:rsid w:val="004F534C"/>
    <w:rsid w:val="00516AE2"/>
    <w:rsid w:val="00525395"/>
    <w:rsid w:val="0054263E"/>
    <w:rsid w:val="005D4E3F"/>
    <w:rsid w:val="005D5F7D"/>
    <w:rsid w:val="006163A3"/>
    <w:rsid w:val="00626E30"/>
    <w:rsid w:val="00645207"/>
    <w:rsid w:val="00713D9D"/>
    <w:rsid w:val="00717736"/>
    <w:rsid w:val="00741B05"/>
    <w:rsid w:val="007A3FD7"/>
    <w:rsid w:val="007C5748"/>
    <w:rsid w:val="007F66A5"/>
    <w:rsid w:val="007F6BDE"/>
    <w:rsid w:val="00807747"/>
    <w:rsid w:val="00816644"/>
    <w:rsid w:val="0082346B"/>
    <w:rsid w:val="00827D28"/>
    <w:rsid w:val="00850732"/>
    <w:rsid w:val="008603D0"/>
    <w:rsid w:val="00867020"/>
    <w:rsid w:val="008766E1"/>
    <w:rsid w:val="008B06B2"/>
    <w:rsid w:val="008E40FF"/>
    <w:rsid w:val="008F402B"/>
    <w:rsid w:val="00914579"/>
    <w:rsid w:val="00927B49"/>
    <w:rsid w:val="0097031D"/>
    <w:rsid w:val="009B1D2D"/>
    <w:rsid w:val="009D7976"/>
    <w:rsid w:val="009E48DC"/>
    <w:rsid w:val="009E7F49"/>
    <w:rsid w:val="00A77A5A"/>
    <w:rsid w:val="00B232AD"/>
    <w:rsid w:val="00B5584F"/>
    <w:rsid w:val="00B7318D"/>
    <w:rsid w:val="00B75DEA"/>
    <w:rsid w:val="00BA057D"/>
    <w:rsid w:val="00BA7671"/>
    <w:rsid w:val="00BD1ED7"/>
    <w:rsid w:val="00C018C9"/>
    <w:rsid w:val="00C14563"/>
    <w:rsid w:val="00C53D38"/>
    <w:rsid w:val="00C8248F"/>
    <w:rsid w:val="00CB16A9"/>
    <w:rsid w:val="00CB3EEF"/>
    <w:rsid w:val="00CC3032"/>
    <w:rsid w:val="00CE5011"/>
    <w:rsid w:val="00CE5E37"/>
    <w:rsid w:val="00D11BC9"/>
    <w:rsid w:val="00D323B4"/>
    <w:rsid w:val="00D66C87"/>
    <w:rsid w:val="00D74D55"/>
    <w:rsid w:val="00D840B5"/>
    <w:rsid w:val="00D91B2F"/>
    <w:rsid w:val="00D920CA"/>
    <w:rsid w:val="00D9282D"/>
    <w:rsid w:val="00DC6E8A"/>
    <w:rsid w:val="00DD5816"/>
    <w:rsid w:val="00E17023"/>
    <w:rsid w:val="00E242D2"/>
    <w:rsid w:val="00E45670"/>
    <w:rsid w:val="00E51536"/>
    <w:rsid w:val="00E7424C"/>
    <w:rsid w:val="00E74AB8"/>
    <w:rsid w:val="00F2052E"/>
    <w:rsid w:val="00F53DFE"/>
    <w:rsid w:val="00F74F5D"/>
    <w:rsid w:val="00F96815"/>
    <w:rsid w:val="00FB259E"/>
    <w:rsid w:val="00FF1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337E9E"/>
  <w15:docId w15:val="{BA9CD816-390F-4456-B06B-9BED7BA2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9"/>
    <w:qFormat/>
    <w:rsid w:val="00036DF0"/>
    <w:pPr>
      <w:keepNext/>
      <w:spacing w:after="0" w:line="240" w:lineRule="auto"/>
      <w:outlineLvl w:val="3"/>
    </w:pPr>
    <w:rPr>
      <w:rFonts w:ascii="Arial" w:eastAsia="Times New Roman" w:hAnsi="Arial" w:cs="Times New Roman"/>
      <w:b/>
      <w:sz w:val="28"/>
      <w:szCs w:val="32"/>
    </w:rPr>
  </w:style>
  <w:style w:type="paragraph" w:styleId="Heading6">
    <w:name w:val="heading 6"/>
    <w:basedOn w:val="Normal"/>
    <w:next w:val="Normal"/>
    <w:link w:val="Heading6Char"/>
    <w:uiPriority w:val="99"/>
    <w:qFormat/>
    <w:rsid w:val="00036DF0"/>
    <w:pPr>
      <w:spacing w:before="240" w:after="60" w:line="240" w:lineRule="auto"/>
      <w:outlineLvl w:val="5"/>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036DF0"/>
    <w:rPr>
      <w:rFonts w:ascii="Arial" w:eastAsia="Times New Roman" w:hAnsi="Arial" w:cs="Times New Roman"/>
      <w:b/>
      <w:sz w:val="28"/>
      <w:szCs w:val="32"/>
    </w:rPr>
  </w:style>
  <w:style w:type="character" w:customStyle="1" w:styleId="Heading6Char">
    <w:name w:val="Heading 6 Char"/>
    <w:basedOn w:val="DefaultParagraphFont"/>
    <w:link w:val="Heading6"/>
    <w:uiPriority w:val="99"/>
    <w:rsid w:val="00036DF0"/>
    <w:rPr>
      <w:rFonts w:ascii="Times New Roman" w:eastAsia="Times New Roman" w:hAnsi="Times New Roman" w:cs="Times New Roman"/>
      <w:b/>
      <w:bCs/>
      <w:lang w:val="en-US"/>
    </w:rPr>
  </w:style>
  <w:style w:type="paragraph" w:styleId="BodyTextIndent">
    <w:name w:val="Body Text Indent"/>
    <w:basedOn w:val="Normal"/>
    <w:link w:val="BodyTextIndentChar"/>
    <w:uiPriority w:val="99"/>
    <w:rsid w:val="00036DF0"/>
    <w:pPr>
      <w:spacing w:after="0" w:line="240" w:lineRule="auto"/>
      <w:ind w:left="709" w:firstLine="11"/>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uiPriority w:val="99"/>
    <w:rsid w:val="00036DF0"/>
    <w:rPr>
      <w:rFonts w:ascii="Arial" w:eastAsia="Times New Roman" w:hAnsi="Arial" w:cs="Times New Roman"/>
      <w:sz w:val="24"/>
      <w:szCs w:val="20"/>
      <w:lang w:eastAsia="en-GB"/>
    </w:rPr>
  </w:style>
  <w:style w:type="paragraph" w:styleId="BodyText2">
    <w:name w:val="Body Text 2"/>
    <w:basedOn w:val="Normal"/>
    <w:link w:val="BodyText2Char"/>
    <w:uiPriority w:val="99"/>
    <w:rsid w:val="00036DF0"/>
    <w:pPr>
      <w:spacing w:after="120" w:line="480" w:lineRule="auto"/>
    </w:pPr>
    <w:rPr>
      <w:rFonts w:ascii="Arial" w:eastAsia="Times New Roman" w:hAnsi="Arial" w:cs="Times New Roman"/>
      <w:sz w:val="24"/>
      <w:szCs w:val="24"/>
      <w:lang w:val="en-US"/>
    </w:rPr>
  </w:style>
  <w:style w:type="character" w:customStyle="1" w:styleId="BodyText2Char">
    <w:name w:val="Body Text 2 Char"/>
    <w:basedOn w:val="DefaultParagraphFont"/>
    <w:link w:val="BodyText2"/>
    <w:uiPriority w:val="99"/>
    <w:rsid w:val="00036DF0"/>
    <w:rPr>
      <w:rFonts w:ascii="Arial" w:eastAsia="Times New Roman" w:hAnsi="Arial" w:cs="Times New Roman"/>
      <w:sz w:val="24"/>
      <w:szCs w:val="24"/>
      <w:lang w:val="en-US"/>
    </w:rPr>
  </w:style>
  <w:style w:type="paragraph" w:styleId="FootnoteText">
    <w:name w:val="footnote text"/>
    <w:basedOn w:val="Normal"/>
    <w:link w:val="FootnoteTextChar"/>
    <w:semiHidden/>
    <w:rsid w:val="00036DF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36DF0"/>
    <w:rPr>
      <w:rFonts w:ascii="Times New Roman" w:eastAsia="Times New Roman" w:hAnsi="Times New Roman" w:cs="Times New Roman"/>
      <w:sz w:val="20"/>
      <w:szCs w:val="20"/>
    </w:rPr>
  </w:style>
  <w:style w:type="paragraph" w:styleId="Footer">
    <w:name w:val="footer"/>
    <w:basedOn w:val="Normal"/>
    <w:link w:val="FooterChar"/>
    <w:uiPriority w:val="99"/>
    <w:rsid w:val="00036DF0"/>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036DF0"/>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036DF0"/>
    <w:rPr>
      <w:rFonts w:cs="Times New Roman"/>
    </w:rPr>
  </w:style>
  <w:style w:type="table" w:styleId="TableGrid">
    <w:name w:val="Table Grid"/>
    <w:basedOn w:val="TableNormal"/>
    <w:uiPriority w:val="99"/>
    <w:rsid w:val="00036DF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7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A5A"/>
    <w:rPr>
      <w:rFonts w:ascii="Tahoma" w:hAnsi="Tahoma" w:cs="Tahoma"/>
      <w:sz w:val="16"/>
      <w:szCs w:val="16"/>
    </w:rPr>
  </w:style>
  <w:style w:type="paragraph" w:styleId="BodyText">
    <w:name w:val="Body Text"/>
    <w:basedOn w:val="Normal"/>
    <w:link w:val="BodyTextChar"/>
    <w:uiPriority w:val="99"/>
    <w:unhideWhenUsed/>
    <w:rsid w:val="00A77A5A"/>
    <w:pPr>
      <w:spacing w:after="120"/>
    </w:pPr>
  </w:style>
  <w:style w:type="character" w:customStyle="1" w:styleId="BodyTextChar">
    <w:name w:val="Body Text Char"/>
    <w:basedOn w:val="DefaultParagraphFont"/>
    <w:link w:val="BodyText"/>
    <w:uiPriority w:val="99"/>
    <w:rsid w:val="00A77A5A"/>
  </w:style>
  <w:style w:type="character" w:styleId="CommentReference">
    <w:name w:val="annotation reference"/>
    <w:basedOn w:val="DefaultParagraphFont"/>
    <w:uiPriority w:val="99"/>
    <w:semiHidden/>
    <w:unhideWhenUsed/>
    <w:rsid w:val="008F402B"/>
    <w:rPr>
      <w:sz w:val="16"/>
      <w:szCs w:val="16"/>
    </w:rPr>
  </w:style>
  <w:style w:type="paragraph" w:styleId="CommentText">
    <w:name w:val="annotation text"/>
    <w:basedOn w:val="Normal"/>
    <w:link w:val="CommentTextChar"/>
    <w:uiPriority w:val="99"/>
    <w:semiHidden/>
    <w:unhideWhenUsed/>
    <w:rsid w:val="008F402B"/>
    <w:pPr>
      <w:spacing w:line="240" w:lineRule="auto"/>
    </w:pPr>
    <w:rPr>
      <w:sz w:val="20"/>
      <w:szCs w:val="20"/>
    </w:rPr>
  </w:style>
  <w:style w:type="character" w:customStyle="1" w:styleId="CommentTextChar">
    <w:name w:val="Comment Text Char"/>
    <w:basedOn w:val="DefaultParagraphFont"/>
    <w:link w:val="CommentText"/>
    <w:uiPriority w:val="99"/>
    <w:semiHidden/>
    <w:rsid w:val="008F402B"/>
    <w:rPr>
      <w:sz w:val="20"/>
      <w:szCs w:val="20"/>
    </w:rPr>
  </w:style>
  <w:style w:type="paragraph" w:styleId="CommentSubject">
    <w:name w:val="annotation subject"/>
    <w:basedOn w:val="CommentText"/>
    <w:next w:val="CommentText"/>
    <w:link w:val="CommentSubjectChar"/>
    <w:uiPriority w:val="99"/>
    <w:semiHidden/>
    <w:unhideWhenUsed/>
    <w:rsid w:val="008F402B"/>
    <w:rPr>
      <w:b/>
      <w:bCs/>
    </w:rPr>
  </w:style>
  <w:style w:type="character" w:customStyle="1" w:styleId="CommentSubjectChar">
    <w:name w:val="Comment Subject Char"/>
    <w:basedOn w:val="CommentTextChar"/>
    <w:link w:val="CommentSubject"/>
    <w:uiPriority w:val="99"/>
    <w:semiHidden/>
    <w:rsid w:val="008F402B"/>
    <w:rPr>
      <w:b/>
      <w:bCs/>
      <w:sz w:val="20"/>
      <w:szCs w:val="20"/>
    </w:rPr>
  </w:style>
  <w:style w:type="paragraph" w:styleId="ListParagraph">
    <w:name w:val="List Paragraph"/>
    <w:basedOn w:val="Normal"/>
    <w:uiPriority w:val="34"/>
    <w:qFormat/>
    <w:rsid w:val="00D920CA"/>
    <w:pPr>
      <w:ind w:left="720"/>
      <w:contextualSpacing/>
    </w:pPr>
  </w:style>
  <w:style w:type="paragraph" w:styleId="Header">
    <w:name w:val="header"/>
    <w:basedOn w:val="Normal"/>
    <w:link w:val="HeaderChar"/>
    <w:uiPriority w:val="99"/>
    <w:unhideWhenUsed/>
    <w:rsid w:val="00C82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48F"/>
  </w:style>
  <w:style w:type="paragraph" w:styleId="NoSpacing">
    <w:name w:val="No Spacing"/>
    <w:uiPriority w:val="1"/>
    <w:qFormat/>
    <w:rsid w:val="007F6BDE"/>
    <w:pPr>
      <w:spacing w:after="0" w:line="240" w:lineRule="auto"/>
    </w:pPr>
  </w:style>
  <w:style w:type="paragraph" w:styleId="BodyTextIndent2">
    <w:name w:val="Body Text Indent 2"/>
    <w:basedOn w:val="Normal"/>
    <w:link w:val="BodyTextIndent2Char"/>
    <w:unhideWhenUsed/>
    <w:rsid w:val="008766E1"/>
    <w:pPr>
      <w:spacing w:after="120" w:line="480" w:lineRule="auto"/>
      <w:ind w:left="283"/>
    </w:pPr>
    <w:rPr>
      <w:rFonts w:ascii="Arial" w:eastAsia="Times New Roman" w:hAnsi="Arial" w:cs="Times New Roman"/>
      <w:sz w:val="24"/>
      <w:szCs w:val="24"/>
      <w:lang w:val="en-US"/>
    </w:rPr>
  </w:style>
  <w:style w:type="character" w:customStyle="1" w:styleId="BodyTextIndent2Char">
    <w:name w:val="Body Text Indent 2 Char"/>
    <w:basedOn w:val="DefaultParagraphFont"/>
    <w:link w:val="BodyTextIndent2"/>
    <w:rsid w:val="008766E1"/>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49366">
      <w:bodyDiv w:val="1"/>
      <w:marLeft w:val="0"/>
      <w:marRight w:val="0"/>
      <w:marTop w:val="0"/>
      <w:marBottom w:val="0"/>
      <w:divBdr>
        <w:top w:val="none" w:sz="0" w:space="0" w:color="auto"/>
        <w:left w:val="none" w:sz="0" w:space="0" w:color="auto"/>
        <w:bottom w:val="none" w:sz="0" w:space="0" w:color="auto"/>
        <w:right w:val="none" w:sz="0" w:space="0" w:color="auto"/>
      </w:divBdr>
    </w:div>
    <w:div w:id="747266007">
      <w:bodyDiv w:val="1"/>
      <w:marLeft w:val="0"/>
      <w:marRight w:val="0"/>
      <w:marTop w:val="0"/>
      <w:marBottom w:val="0"/>
      <w:divBdr>
        <w:top w:val="none" w:sz="0" w:space="0" w:color="auto"/>
        <w:left w:val="none" w:sz="0" w:space="0" w:color="auto"/>
        <w:bottom w:val="none" w:sz="0" w:space="0" w:color="auto"/>
        <w:right w:val="none" w:sz="0" w:space="0" w:color="auto"/>
      </w:divBdr>
    </w:div>
    <w:div w:id="1356617689">
      <w:bodyDiv w:val="1"/>
      <w:marLeft w:val="0"/>
      <w:marRight w:val="0"/>
      <w:marTop w:val="0"/>
      <w:marBottom w:val="0"/>
      <w:divBdr>
        <w:top w:val="none" w:sz="0" w:space="0" w:color="auto"/>
        <w:left w:val="none" w:sz="0" w:space="0" w:color="auto"/>
        <w:bottom w:val="none" w:sz="0" w:space="0" w:color="auto"/>
        <w:right w:val="none" w:sz="0" w:space="0" w:color="auto"/>
      </w:divBdr>
    </w:div>
    <w:div w:id="1485126783">
      <w:bodyDiv w:val="1"/>
      <w:marLeft w:val="0"/>
      <w:marRight w:val="0"/>
      <w:marTop w:val="0"/>
      <w:marBottom w:val="0"/>
      <w:divBdr>
        <w:top w:val="none" w:sz="0" w:space="0" w:color="auto"/>
        <w:left w:val="none" w:sz="0" w:space="0" w:color="auto"/>
        <w:bottom w:val="none" w:sz="0" w:space="0" w:color="auto"/>
        <w:right w:val="none" w:sz="0" w:space="0" w:color="auto"/>
      </w:divBdr>
    </w:div>
    <w:div w:id="1853303384">
      <w:bodyDiv w:val="1"/>
      <w:marLeft w:val="0"/>
      <w:marRight w:val="0"/>
      <w:marTop w:val="0"/>
      <w:marBottom w:val="0"/>
      <w:divBdr>
        <w:top w:val="none" w:sz="0" w:space="0" w:color="auto"/>
        <w:left w:val="none" w:sz="0" w:space="0" w:color="auto"/>
        <w:bottom w:val="none" w:sz="0" w:space="0" w:color="auto"/>
        <w:right w:val="none" w:sz="0" w:space="0" w:color="auto"/>
      </w:divBdr>
    </w:div>
    <w:div w:id="1931309898">
      <w:bodyDiv w:val="1"/>
      <w:marLeft w:val="0"/>
      <w:marRight w:val="0"/>
      <w:marTop w:val="0"/>
      <w:marBottom w:val="0"/>
      <w:divBdr>
        <w:top w:val="none" w:sz="0" w:space="0" w:color="auto"/>
        <w:left w:val="none" w:sz="0" w:space="0" w:color="auto"/>
        <w:bottom w:val="none" w:sz="0" w:space="0" w:color="auto"/>
        <w:right w:val="none" w:sz="0" w:space="0" w:color="auto"/>
      </w:divBdr>
    </w:div>
    <w:div w:id="194623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2FA7D-658E-4173-8B79-A636AA624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NHS Professionals</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Grant</dc:creator>
  <cp:lastModifiedBy>Del Gill</cp:lastModifiedBy>
  <cp:revision>2</cp:revision>
  <dcterms:created xsi:type="dcterms:W3CDTF">2025-03-11T12:22:00Z</dcterms:created>
  <dcterms:modified xsi:type="dcterms:W3CDTF">2025-03-11T12:22:00Z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-1404675076</vt:i4>
  </property>
  <property fmtid="{D5CDD505-2E9C-101B-9397-08002B2CF9AE}" pid="3" name="_NewReviewCycle">
    <vt:lpwstr/>
  </property>
  <property fmtid="{D5CDD505-2E9C-101B-9397-08002B2CF9AE}" pid="4" name="_EmailSubject">
    <vt:lpwstr>Update: Recruitment Consultant Roles</vt:lpwstr>
  </property>
  <property fmtid="{D5CDD505-2E9C-101B-9397-08002B2CF9AE}" pid="5" name="_AuthorEmail">
    <vt:lpwstr>del.gill@NHSProfessionals.nhs.uk</vt:lpwstr>
  </property>
  <property fmtid="{D5CDD505-2E9C-101B-9397-08002B2CF9AE}" pid="6" name="_AuthorEmailDisplayName">
    <vt:lpwstr>Del Gill</vt:lpwstr>
  </property>
  <property fmtid="{D5CDD505-2E9C-101B-9397-08002B2CF9AE}" pid="7" name="_ReviewingToolsShownOnce">
    <vt:lpwstr/>
  </property>
</Properties>
</file>